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f3c0" w14:textId="de5f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арнайы көлік құралдарының заттай нормаларын бекіту туралы" Қазақстан Республикасы Экология, геология және табиғи ресурстар министрінің 2021 жылғы 15 желтоқсандағы № 497-Ө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4 желтоқсандағы № 343-ө бұйрығы. Күші жойылды - Қазақстан Республикасы Экология және табиғи ресурстар министрінің 2025 жылғы 29 сәуірдегі № 112-Ө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29.04.2025 </w:t>
      </w:r>
      <w:r>
        <w:rPr>
          <w:rFonts w:ascii="Times New Roman"/>
          <w:b w:val="false"/>
          <w:i w:val="false"/>
          <w:color w:val="ff0000"/>
          <w:sz w:val="28"/>
        </w:rPr>
        <w:t>№ 112-Ө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министрлігінің арнайы көлік құралдарының заттай нормаларын бекіту туралы" Қазақстан Республикасы Экология, геология және табиғи ресурстар министрінің 2021 жылғы 15 желтоқсандағы № 497-п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w:t>
      </w:r>
    </w:p>
    <w:bookmarkEnd w:id="0"/>
    <w:bookmarkStart w:name="z2"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
    <w:bookmarkStart w:name="z3" w:id="2"/>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арнайы көлік құралдарының заттай нормаларын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1. Мыналар:</w:t>
      </w:r>
    </w:p>
    <w:bookmarkEnd w:id="3"/>
    <w:bookmarkStart w:name="z6"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Экологиялық реттеу және бақылау комитетінің қарамағындағы мемлекеттік мекемелердің арнайы көлік құралдарының заттай нормалары;";</w:t>
      </w:r>
    </w:p>
    <w:bookmarkEnd w:id="4"/>
    <w:bookmarkStart w:name="z7"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Экологиялық реттеу және бақылау комитетінің қарамағындағы мемлекеттік мекемелердің арнайы су көлік құралдарының заттай нормалары;";</w:t>
      </w:r>
    </w:p>
    <w:bookmarkEnd w:id="5"/>
    <w:bookmarkStart w:name="z8"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Орман шаруашылығы және жануарлар дүниесі комитетінің қарамағындағы мемлекеттік мекемелердің арнайы көлік құралдарының заттай нормалары;";</w:t>
      </w:r>
    </w:p>
    <w:bookmarkEnd w:id="6"/>
    <w:bookmarkStart w:name="z9"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қарамағындағы мемлекеттік мекемелердің арнайы көлік құралдарының заттай нормалары;";</w:t>
      </w:r>
    </w:p>
    <w:bookmarkEnd w:id="7"/>
    <w:bookmarkStart w:name="z10" w:id="8"/>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қарамағындағы мемлекеттік мекемелердің арнайы су көлік құралдарының заттай нормалары бекітілсін.";</w:t>
      </w:r>
    </w:p>
    <w:bookmarkEnd w:id="8"/>
    <w:bookmarkStart w:name="z11" w:id="9"/>
    <w:p>
      <w:pPr>
        <w:spacing w:after="0"/>
        <w:ind w:left="0"/>
        <w:jc w:val="both"/>
      </w:pPr>
      <w:r>
        <w:rPr>
          <w:rFonts w:ascii="Times New Roman"/>
          <w:b w:val="false"/>
          <w:i w:val="false"/>
          <w:color w:val="000000"/>
          <w:sz w:val="28"/>
        </w:rPr>
        <w:t xml:space="preserve">
      2. Қазақстан Республикасы Экология және табиғи ресурстар министрлігінің Мемлекеттік активтерді басқару және бюджет саясаты департаменті Қазақстан Республикасының заңнамасында белгіленген тәртіппен: </w:t>
      </w:r>
    </w:p>
    <w:bookmarkEnd w:id="9"/>
    <w:bookmarkStart w:name="z12" w:id="10"/>
    <w:p>
      <w:pPr>
        <w:spacing w:after="0"/>
        <w:ind w:left="0"/>
        <w:jc w:val="both"/>
      </w:pPr>
      <w:r>
        <w:rPr>
          <w:rFonts w:ascii="Times New Roman"/>
          <w:b w:val="false"/>
          <w:i w:val="false"/>
          <w:color w:val="000000"/>
          <w:sz w:val="28"/>
        </w:rPr>
        <w:t>
      1) осы бұйрықты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 Экология және табиғи ресурстар министрлігінің интернет-ресурсында орналастырылуын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 Экология және табиғи ресурстар министрлігінің Аппарат басшысына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 xml:space="preserve">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Шәрбиев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Е. Жамаубаев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w:t>
            </w:r>
            <w:r>
              <w:br/>
            </w:r>
            <w:r>
              <w:rPr>
                <w:rFonts w:ascii="Times New Roman"/>
                <w:b w:val="false"/>
                <w:i w:val="false"/>
                <w:color w:val="000000"/>
                <w:sz w:val="20"/>
              </w:rPr>
              <w:t>2023 жылғы _____________</w:t>
            </w:r>
            <w:r>
              <w:br/>
            </w:r>
            <w:r>
              <w:rPr>
                <w:rFonts w:ascii="Times New Roman"/>
                <w:b w:val="false"/>
                <w:i w:val="false"/>
                <w:color w:val="000000"/>
                <w:sz w:val="20"/>
              </w:rPr>
              <w:t>№ ___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497-п бұйрығымен бекітілген</w:t>
            </w:r>
            <w:r>
              <w:br/>
            </w:r>
            <w:r>
              <w:rPr>
                <w:rFonts w:ascii="Times New Roman"/>
                <w:b w:val="false"/>
                <w:i w:val="false"/>
                <w:color w:val="000000"/>
                <w:sz w:val="20"/>
              </w:rPr>
              <w:t>2-қосымша</w:t>
            </w:r>
          </w:p>
        </w:tc>
      </w:tr>
    </w:tbl>
    <w:bookmarkStart w:name="z17" w:id="14"/>
    <w:p>
      <w:pPr>
        <w:spacing w:after="0"/>
        <w:ind w:left="0"/>
        <w:jc w:val="left"/>
      </w:pPr>
      <w:r>
        <w:rPr>
          <w:rFonts w:ascii="Times New Roman"/>
          <w:b/>
          <w:i w:val="false"/>
          <w:color w:val="000000"/>
        </w:rPr>
        <w:t xml:space="preserve"> Қазақстан Республикасы Экология және табиғи ресурстар министрлігі Экологиялық реттеу және бақылау комитетінің қарамағындағы мемлекеттік мекемелердің арнайы көлік құралдарының заттай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функционалдық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 пайдалануға құқығы бар республикалық мемлекеттік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құралдарының шекті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1 автомобильдің жүру лимиті (километр)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табиғи ресурстарды пайдалану саласындағы мемлекеттік бақылауды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реттеу және бақылау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реттеу және бақылау комитетінің қарамағындағы аумақтық органдар,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бойынша Экология департаменті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8" w:id="15"/>
    <w:p>
      <w:pPr>
        <w:spacing w:after="0"/>
        <w:ind w:left="0"/>
        <w:jc w:val="both"/>
      </w:pPr>
      <w:r>
        <w:rPr>
          <w:rFonts w:ascii="Times New Roman"/>
          <w:b w:val="false"/>
          <w:i w:val="false"/>
          <w:color w:val="000000"/>
          <w:sz w:val="28"/>
        </w:rPr>
        <w:t>
      Ескертпе:</w:t>
      </w:r>
    </w:p>
    <w:bookmarkEnd w:id="15"/>
    <w:p>
      <w:pPr>
        <w:spacing w:after="0"/>
        <w:ind w:left="0"/>
        <w:jc w:val="both"/>
      </w:pPr>
      <w:r>
        <w:rPr>
          <w:rFonts w:ascii="Times New Roman"/>
          <w:b w:val="false"/>
          <w:i w:val="false"/>
          <w:color w:val="000000"/>
          <w:sz w:val="28"/>
        </w:rPr>
        <w:t>
      арнайы автокөлік құралы – қоршаған ортаны қорғау және табиғи ресурстарды пайдалану саласындағы мемлекеттік бақылауды жүзеге асыруға арналған жеңіл автомобиль базасындағы көлік құралы;</w:t>
      </w:r>
    </w:p>
    <w:p>
      <w:pPr>
        <w:spacing w:after="0"/>
        <w:ind w:left="0"/>
        <w:jc w:val="both"/>
      </w:pPr>
      <w:r>
        <w:rPr>
          <w:rFonts w:ascii="Times New Roman"/>
          <w:b w:val="false"/>
          <w:i w:val="false"/>
          <w:color w:val="000000"/>
          <w:sz w:val="28"/>
        </w:rPr>
        <w:t>
      мемлекеттік мекеме басшысының шешімі бойынша жедел ден қоюды талап ететін халықтың өмірі үшін қауіпті жағдай туындаған кезде, оны тіркеу және болдырмау үшін, төтенше жағдайларда (су тасқыны, орман өрттері, техногендік және экологиялық апаттар және т. б.), сондай-ақ жоспардан тыс тексерулер кезінде айына 1 автомобильдің жүру лимиті 4000 километрге дейін ұлғайтылуы мүмкін;</w:t>
      </w:r>
    </w:p>
    <w:p>
      <w:pPr>
        <w:spacing w:after="0"/>
        <w:ind w:left="0"/>
        <w:jc w:val="both"/>
      </w:pPr>
      <w:r>
        <w:rPr>
          <w:rFonts w:ascii="Times New Roman"/>
          <w:b w:val="false"/>
          <w:i w:val="false"/>
          <w:color w:val="000000"/>
          <w:sz w:val="28"/>
        </w:rPr>
        <w:t>
      жеңіл автомобильдер базасында қозғалтқыш көлемі 3000 текше сантиметрден аспауы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w:t>
            </w:r>
            <w:r>
              <w:br/>
            </w:r>
            <w:r>
              <w:rPr>
                <w:rFonts w:ascii="Times New Roman"/>
                <w:b w:val="false"/>
                <w:i w:val="false"/>
                <w:color w:val="000000"/>
                <w:sz w:val="20"/>
              </w:rPr>
              <w:t>2023 жылғы _____________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497-п бұйрығымен бекітілген</w:t>
            </w:r>
            <w:r>
              <w:br/>
            </w:r>
            <w:r>
              <w:rPr>
                <w:rFonts w:ascii="Times New Roman"/>
                <w:b w:val="false"/>
                <w:i w:val="false"/>
                <w:color w:val="000000"/>
                <w:sz w:val="20"/>
              </w:rPr>
              <w:t>3-қосымша</w:t>
            </w:r>
          </w:p>
        </w:tc>
      </w:tr>
    </w:tbl>
    <w:bookmarkStart w:name="z20" w:id="16"/>
    <w:p>
      <w:pPr>
        <w:spacing w:after="0"/>
        <w:ind w:left="0"/>
        <w:jc w:val="left"/>
      </w:pPr>
      <w:r>
        <w:rPr>
          <w:rFonts w:ascii="Times New Roman"/>
          <w:b/>
          <w:i w:val="false"/>
          <w:color w:val="000000"/>
        </w:rPr>
        <w:t xml:space="preserve"> Қазақстан Республикасы Экология және табиғи ресурстар министрлігі Экологиялық реттеу және бақылау комитетінің қарамағындағы мемлекеттік мекемелердің арнайы су көлік құралдарының заттай нормалары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су көлік құралының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су көлік құралының функционалдық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су көлік құралдарын пайдалануға құқығы бар республикалық мемлекеттік мекемелер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су көлік құралдарының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табиғи ресурстарды пайдалану саласында мемлекеттік бақылауды жүзеге асыру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реттеу және бақылау комитетінің қарамағындағы аумақтық органдар,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 Экология департаменті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7"/>
    <w:p>
      <w:pPr>
        <w:spacing w:after="0"/>
        <w:ind w:left="0"/>
        <w:jc w:val="both"/>
      </w:pPr>
      <w:r>
        <w:rPr>
          <w:rFonts w:ascii="Times New Roman"/>
          <w:b w:val="false"/>
          <w:i w:val="false"/>
          <w:color w:val="000000"/>
          <w:sz w:val="28"/>
        </w:rPr>
        <w:t>
      Ескертпе: арнайы су көлік құралы - ішкі су жолдарында және өзге де су қоймаларында бақылау мен қадағалау функцияларын жүзеге асыру үшін пайдаланылатын кеме.</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w:t>
            </w:r>
            <w:r>
              <w:br/>
            </w:r>
            <w:r>
              <w:rPr>
                <w:rFonts w:ascii="Times New Roman"/>
                <w:b w:val="false"/>
                <w:i w:val="false"/>
                <w:color w:val="000000"/>
                <w:sz w:val="20"/>
              </w:rPr>
              <w:t>2023 жылғы _____________</w:t>
            </w:r>
            <w:r>
              <w:br/>
            </w:r>
            <w:r>
              <w:rPr>
                <w:rFonts w:ascii="Times New Roman"/>
                <w:b w:val="false"/>
                <w:i w:val="false"/>
                <w:color w:val="000000"/>
                <w:sz w:val="20"/>
              </w:rPr>
              <w:t>№ ___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497-п бұйрығымен бекітілген</w:t>
            </w:r>
            <w:r>
              <w:br/>
            </w:r>
            <w:r>
              <w:rPr>
                <w:rFonts w:ascii="Times New Roman"/>
                <w:b w:val="false"/>
                <w:i w:val="false"/>
                <w:color w:val="000000"/>
                <w:sz w:val="20"/>
              </w:rPr>
              <w:t>5-қосымша</w:t>
            </w:r>
          </w:p>
        </w:tc>
      </w:tr>
    </w:tbl>
    <w:bookmarkStart w:name="z23" w:id="18"/>
    <w:p>
      <w:pPr>
        <w:spacing w:after="0"/>
        <w:ind w:left="0"/>
        <w:jc w:val="left"/>
      </w:pPr>
      <w:r>
        <w:rPr>
          <w:rFonts w:ascii="Times New Roman"/>
          <w:b/>
          <w:i w:val="false"/>
          <w:color w:val="000000"/>
        </w:rPr>
        <w:t xml:space="preserve"> Қазақстан Республикасы Экология және табиғи ресурстар министрлігі Орман шаруашылығы және жануарлар дүниесі комитетінің қарамағындағы мемлекеттік мекемелердің арнайы көлік құралдарының заттай нормалары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функционалдық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құралдарын пайдалануға құқығы бар республикалық мемлекеттік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1 автомобильдің жүру лимиті (километр)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сондай-ақ ерекше қорғалатын табиғи аумақтарды және ерекше экологиялық ғылыми, тарихи-мәдени және рекрециялық құндылықты білдіретін мемлекеттік табиғи-қорық объектілерін қорғау, молайту және пайдалану саласында бақылауды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комитетінің облыстық аумақтық инспекциялары,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bookmarkStart w:name="z24" w:id="19"/>
    <w:p>
      <w:pPr>
        <w:spacing w:after="0"/>
        <w:ind w:left="0"/>
        <w:jc w:val="both"/>
      </w:pPr>
      <w:r>
        <w:rPr>
          <w:rFonts w:ascii="Times New Roman"/>
          <w:b w:val="false"/>
          <w:i w:val="false"/>
          <w:color w:val="000000"/>
          <w:sz w:val="28"/>
        </w:rPr>
        <w:t xml:space="preserve">
      Ескертпе: </w:t>
      </w:r>
    </w:p>
    <w:bookmarkEnd w:id="19"/>
    <w:p>
      <w:pPr>
        <w:spacing w:after="0"/>
        <w:ind w:left="0"/>
        <w:jc w:val="both"/>
      </w:pPr>
      <w:r>
        <w:rPr>
          <w:rFonts w:ascii="Times New Roman"/>
          <w:b w:val="false"/>
          <w:i w:val="false"/>
          <w:color w:val="000000"/>
          <w:sz w:val="28"/>
        </w:rPr>
        <w:t>
      арнайы көлік құралы – жануарлар мен өсімдіктер дүниесін, ерекше қорғалатын табиғи аумақтарды бақылауды, браконьерлікпен күресті жүзеге асыруға арналған жеңіл автомобиль базасындағы көлік құралы;</w:t>
      </w:r>
    </w:p>
    <w:p>
      <w:pPr>
        <w:spacing w:after="0"/>
        <w:ind w:left="0"/>
        <w:jc w:val="both"/>
      </w:pPr>
      <w:r>
        <w:rPr>
          <w:rFonts w:ascii="Times New Roman"/>
          <w:b w:val="false"/>
          <w:i w:val="false"/>
          <w:color w:val="000000"/>
          <w:sz w:val="28"/>
        </w:rPr>
        <w:t>
      мемлекеттік мекеме басшысының шешімі бойынша жедел ден қоюды талап ететін халықтың өмірі үшін қауіпті жағдай туындаған кезде, оны тіркеу және болдырмау үшін, төтенше жағдайларда (су тасқыны, орман өрттері, техногендік және экологиялық апаттар және т. б.), сондай-ақ жоспардан тыс тексерулер мен браконьерлікпен күрес кезінде айына 1 автомобильдің жүру лимиті 4500 километрге дейін ұлғайтылуы мүмкін;</w:t>
      </w:r>
    </w:p>
    <w:p>
      <w:pPr>
        <w:spacing w:after="0"/>
        <w:ind w:left="0"/>
        <w:jc w:val="both"/>
      </w:pPr>
      <w:r>
        <w:rPr>
          <w:rFonts w:ascii="Times New Roman"/>
          <w:b w:val="false"/>
          <w:i w:val="false"/>
          <w:color w:val="000000"/>
          <w:sz w:val="28"/>
        </w:rPr>
        <w:t>
      жеңіл автомобильдер базасында қозғалтқыш көлемі 4500 текше сантиметрден аспауы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w:t>
            </w:r>
            <w:r>
              <w:br/>
            </w:r>
            <w:r>
              <w:rPr>
                <w:rFonts w:ascii="Times New Roman"/>
                <w:b w:val="false"/>
                <w:i w:val="false"/>
                <w:color w:val="000000"/>
                <w:sz w:val="20"/>
              </w:rPr>
              <w:t>2023 жылғы _____________</w:t>
            </w:r>
            <w:r>
              <w:br/>
            </w:r>
            <w:r>
              <w:rPr>
                <w:rFonts w:ascii="Times New Roman"/>
                <w:b w:val="false"/>
                <w:i w:val="false"/>
                <w:color w:val="000000"/>
                <w:sz w:val="20"/>
              </w:rPr>
              <w:t>№ ___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497-п бұйрығымен бекітілген</w:t>
            </w:r>
            <w:r>
              <w:br/>
            </w:r>
            <w:r>
              <w:rPr>
                <w:rFonts w:ascii="Times New Roman"/>
                <w:b w:val="false"/>
                <w:i w:val="false"/>
                <w:color w:val="000000"/>
                <w:sz w:val="20"/>
              </w:rPr>
              <w:t>6-қосымша</w:t>
            </w:r>
          </w:p>
        </w:tc>
      </w:tr>
    </w:tbl>
    <w:bookmarkStart w:name="z25" w:id="20"/>
    <w:p>
      <w:pPr>
        <w:spacing w:after="0"/>
        <w:ind w:left="0"/>
        <w:jc w:val="left"/>
      </w:pPr>
      <w:r>
        <w:rPr>
          <w:rFonts w:ascii="Times New Roman"/>
          <w:b/>
          <w:i w:val="false"/>
          <w:color w:val="000000"/>
        </w:rPr>
        <w:t xml:space="preserve"> Қазақстан Республикасы Экология және табиғи ресурстар министрлігі Балық шаруашылығы комитетінің қарамағындағы мемлекеттік мекемелердің арнайы көлік құралдарының заттай нормалары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функционалдық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құралдарын пайдалануға құқығы бар республикалық мемлекеттік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1 автомобильдің жүру лимиті (километр)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өндіріс пен балық шаруашылығына мемлекеттік бақылау функцияларын</w:t>
            </w:r>
          </w:p>
          <w:p>
            <w:pPr>
              <w:spacing w:after="20"/>
              <w:ind w:left="20"/>
              <w:jc w:val="both"/>
            </w:pPr>
            <w:r>
              <w:rPr>
                <w:rFonts w:ascii="Times New Roman"/>
                <w:b w:val="false"/>
                <w:i w:val="false"/>
                <w:color w:val="000000"/>
                <w:sz w:val="20"/>
              </w:rPr>
              <w:t>
балық ресурстарын және басқа да су ресурстарын</w:t>
            </w:r>
          </w:p>
          <w:p>
            <w:pPr>
              <w:spacing w:after="20"/>
              <w:ind w:left="20"/>
              <w:jc w:val="both"/>
            </w:pPr>
            <w:r>
              <w:rPr>
                <w:rFonts w:ascii="Times New Roman"/>
                <w:b w:val="false"/>
                <w:i w:val="false"/>
                <w:color w:val="000000"/>
                <w:sz w:val="20"/>
              </w:rPr>
              <w:t>
жүргізу; балық шаруашылығы саласында ғылыми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комитетінің облысаралық бассейндік инспекциялары,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bookmarkStart w:name="z26" w:id="21"/>
    <w:p>
      <w:pPr>
        <w:spacing w:after="0"/>
        <w:ind w:left="0"/>
        <w:jc w:val="both"/>
      </w:pPr>
      <w:r>
        <w:rPr>
          <w:rFonts w:ascii="Times New Roman"/>
          <w:b w:val="false"/>
          <w:i w:val="false"/>
          <w:color w:val="000000"/>
          <w:sz w:val="28"/>
        </w:rPr>
        <w:t xml:space="preserve">
      Ескертпе: </w:t>
      </w:r>
    </w:p>
    <w:bookmarkEnd w:id="21"/>
    <w:p>
      <w:pPr>
        <w:spacing w:after="0"/>
        <w:ind w:left="0"/>
        <w:jc w:val="both"/>
      </w:pPr>
      <w:r>
        <w:rPr>
          <w:rFonts w:ascii="Times New Roman"/>
          <w:b w:val="false"/>
          <w:i w:val="false"/>
          <w:color w:val="000000"/>
          <w:sz w:val="28"/>
        </w:rPr>
        <w:t>
      арнайы көлік құралы – республика су айдындарында балық ресурстарын қорғауға, балық ресурстарын және басқа да су жануарларын өндіру мен пайдалануға, балық шаруашылығын жүргізуге, балық шаруашылығы саласында ғылыми зерттеулер жүргізуге арналған жеңіл автомобиль базасындағы көлік құралы;</w:t>
      </w:r>
    </w:p>
    <w:p>
      <w:pPr>
        <w:spacing w:after="0"/>
        <w:ind w:left="0"/>
        <w:jc w:val="both"/>
      </w:pPr>
      <w:r>
        <w:rPr>
          <w:rFonts w:ascii="Times New Roman"/>
          <w:b w:val="false"/>
          <w:i w:val="false"/>
          <w:color w:val="000000"/>
          <w:sz w:val="28"/>
        </w:rPr>
        <w:t>
      мемлекеттік мекеме басшысының шешімі бойынша жедел ден қоюды талап ететін халықтың өмірі үшін қауіпті жағдай туындаған кезде, оны тіркеу және болдырмау үшін, төтенше жағдайларда (су тасқыны, орман өрттері, техногендік және экологиялық апаттар және т.б.), сондай-ақ жоспардан тыс тексерулер мен браконьерлікпен күрес кезінде айына 1 автомобильдің жүру лимиті 4000 километрге дейін ұлғайтылуы мүмкін;</w:t>
      </w:r>
    </w:p>
    <w:p>
      <w:pPr>
        <w:spacing w:after="0"/>
        <w:ind w:left="0"/>
        <w:jc w:val="both"/>
      </w:pPr>
      <w:r>
        <w:rPr>
          <w:rFonts w:ascii="Times New Roman"/>
          <w:b w:val="false"/>
          <w:i w:val="false"/>
          <w:color w:val="000000"/>
          <w:sz w:val="28"/>
        </w:rPr>
        <w:t>
      жеңіл автомобильдер базасында қозғалтқыш көлемі 4000 текше сантиметрден аспауы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w:t>
            </w:r>
            <w:r>
              <w:br/>
            </w:r>
            <w:r>
              <w:rPr>
                <w:rFonts w:ascii="Times New Roman"/>
                <w:b w:val="false"/>
                <w:i w:val="false"/>
                <w:color w:val="000000"/>
                <w:sz w:val="20"/>
              </w:rPr>
              <w:t>2023 жылғы _____________</w:t>
            </w:r>
            <w:r>
              <w:br/>
            </w:r>
            <w:r>
              <w:rPr>
                <w:rFonts w:ascii="Times New Roman"/>
                <w:b w:val="false"/>
                <w:i w:val="false"/>
                <w:color w:val="000000"/>
                <w:sz w:val="20"/>
              </w:rPr>
              <w:t>№ ___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497-п бұйрығымен бекітілген</w:t>
            </w:r>
            <w:r>
              <w:br/>
            </w:r>
            <w:r>
              <w:rPr>
                <w:rFonts w:ascii="Times New Roman"/>
                <w:b w:val="false"/>
                <w:i w:val="false"/>
                <w:color w:val="000000"/>
                <w:sz w:val="20"/>
              </w:rPr>
              <w:t>7-қосымша</w:t>
            </w:r>
          </w:p>
        </w:tc>
      </w:tr>
    </w:tbl>
    <w:bookmarkStart w:name="z28" w:id="22"/>
    <w:p>
      <w:pPr>
        <w:spacing w:after="0"/>
        <w:ind w:left="0"/>
        <w:jc w:val="left"/>
      </w:pPr>
      <w:r>
        <w:rPr>
          <w:rFonts w:ascii="Times New Roman"/>
          <w:b/>
          <w:i w:val="false"/>
          <w:color w:val="000000"/>
        </w:rPr>
        <w:t xml:space="preserve"> Қазақстан Республикасы Экология және табиғи ресурстар министрлігі Балық шаруашылығы комитетінің қарамағындағы мемлекеттік мекемелердің арнайы су көлік құралдарының заттай нормалары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функционалдық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құралдарын пайдалануға құқығы бар республикалық мемлекеттік мекемелер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су көлігінiң шектi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 айдындарында балық ресурстарын қорғауды жүзеге асыру, балық ресурстарын және басқа да су жануарларын өндіру мен пайдалануға, балық шаруашылығын жүргізуге мемлекеттік бақылау функцияларын орындау; балық шаруашылығы саласында ғылыми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комитетінің облысаралық бассейндік инспекциялары,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 w:id="23"/>
    <w:p>
      <w:pPr>
        <w:spacing w:after="0"/>
        <w:ind w:left="0"/>
        <w:jc w:val="both"/>
      </w:pPr>
      <w:r>
        <w:rPr>
          <w:rFonts w:ascii="Times New Roman"/>
          <w:b w:val="false"/>
          <w:i w:val="false"/>
          <w:color w:val="000000"/>
          <w:sz w:val="28"/>
        </w:rPr>
        <w:t>
      Ескертпе: арнайы су көлігі - балық ресурстарын және басқа да су жануарларын өндіру мен пайдалануды, балық шаруашылығын жүргізуді бақылау функцияларын жүзеге асыру үшін пайдаланылатын кеме, оның ішінде шағын көлемді кеме.</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