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760f" w14:textId="3467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4 тамыздағы № 8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аумағында орналасқан жер учаскесіне жария сервитут белгіленсін Қостанай облысы, Қостанай ауданы, Заречный ауылдық округі, Талапкер ауылы, жалпы ауданы 8,74 гектар, 5(бес) мерзімге өтеусіз негізде:</w:t>
      </w:r>
    </w:p>
    <w:bookmarkEnd w:id="1"/>
    <w:bookmarkStart w:name="z6" w:id="2"/>
    <w:p>
      <w:pPr>
        <w:spacing w:after="0"/>
        <w:ind w:left="0"/>
        <w:jc w:val="both"/>
      </w:pPr>
      <w:r>
        <w:rPr>
          <w:rFonts w:ascii="Times New Roman"/>
          <w:b w:val="false"/>
          <w:i w:val="false"/>
          <w:color w:val="000000"/>
          <w:sz w:val="28"/>
        </w:rPr>
        <w:t>
      - ауданы 0,64 гектар 1-ші көтергіш сорғы станциясын жобалау және салу үшін;</w:t>
      </w:r>
    </w:p>
    <w:bookmarkEnd w:id="2"/>
    <w:bookmarkStart w:name="z7" w:id="3"/>
    <w:p>
      <w:pPr>
        <w:spacing w:after="0"/>
        <w:ind w:left="0"/>
        <w:jc w:val="both"/>
      </w:pPr>
      <w:r>
        <w:rPr>
          <w:rFonts w:ascii="Times New Roman"/>
          <w:b w:val="false"/>
          <w:i w:val="false"/>
          <w:color w:val="000000"/>
          <w:sz w:val="28"/>
        </w:rPr>
        <w:t>
      - ауданы 0,6 гектар 2-ші көтергіш сорғы станциясын жобалау және салу үшін;</w:t>
      </w:r>
    </w:p>
    <w:bookmarkEnd w:id="3"/>
    <w:bookmarkStart w:name="z8" w:id="4"/>
    <w:p>
      <w:pPr>
        <w:spacing w:after="0"/>
        <w:ind w:left="0"/>
        <w:jc w:val="both"/>
      </w:pPr>
      <w:r>
        <w:rPr>
          <w:rFonts w:ascii="Times New Roman"/>
          <w:b w:val="false"/>
          <w:i w:val="false"/>
          <w:color w:val="000000"/>
          <w:sz w:val="28"/>
        </w:rPr>
        <w:t>
      - ауданы 5,8 гектар су құбыры желісін жобалау және салу үшін;</w:t>
      </w:r>
    </w:p>
    <w:bookmarkEnd w:id="4"/>
    <w:bookmarkStart w:name="z9" w:id="5"/>
    <w:p>
      <w:pPr>
        <w:spacing w:after="0"/>
        <w:ind w:left="0"/>
        <w:jc w:val="both"/>
      </w:pPr>
      <w:r>
        <w:rPr>
          <w:rFonts w:ascii="Times New Roman"/>
          <w:b w:val="false"/>
          <w:i w:val="false"/>
          <w:color w:val="000000"/>
          <w:sz w:val="28"/>
        </w:rPr>
        <w:t>
      - ауданы 1,7 гектар су құбыры желілерін жобалау және салу үшін;</w:t>
      </w:r>
    </w:p>
    <w:bookmarkEnd w:id="5"/>
    <w:bookmarkStart w:name="z10" w:id="6"/>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7"/>
    <w:bookmarkStart w:name="z12" w:id="8"/>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