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e1d9" w14:textId="215e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262 "Қостанай ауданы Тобыл қаласының,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15 маусымдағы № 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2023-2025 жылдарға арналған бюджеттері туралы" 2022 жылғы 27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- 989217,6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- 235057,0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- 4105,0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- 750055,6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- 1026462,6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-37245,0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- 37245,0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- 68023,5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- 9146,0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- 58877,5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- 69141,2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-1117,7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- 1117,7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- 30918,4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- 3472,0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- 27446,4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- 31750,5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-832,1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- 832,1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- 226718,7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- 9855,0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- 216733,7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- 227543,1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-824,4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- 824,4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- 71988,0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- 18667,0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- 53183,0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- 73338,0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- 108680,6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- 1476,0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- 107204,6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- 109231,8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-551,2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- 551,2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2023-2023 жылдарға арналған бюджеті тиісінше 22, 23 және 24-қосымшаларға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- 161743,6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- 53641,0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- 225,0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- 107877,6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- 172904,1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-11160,5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- 11160,5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- 260866,6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- 11572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- 199,0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- 249095,6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- 263271,6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-2405,0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- 2405,0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- 136272,3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- 39160,0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- 97112,3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- 138525,0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-2252,7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- 2252,7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- 47083,0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- 4248,0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- 42835,0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- 47434,6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-351,6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- 351,6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2023-2025 жылдарға арналған бюджеті тиісінше 37, 38 және 39-қосымшаларға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- 150434,8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- 6715,0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- 175,0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- 143544,8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- 152490,1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-2055,3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- 2055,3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2023-2025 жылдарға арналған бюджеті тиісінше 40, 41 және 42-қосымшаларға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- 82774,1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- 21802,0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- 60972,1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- 89929,5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-7155,4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- 7155,4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қаласының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Белозер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Владимиров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Жданов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Майкөл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Надеждин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