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4286" w14:textId="57f4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Ильичев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65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Қостанай облысы Қарасу ауданы Ильичев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Қостанай облысы Қарасу ауданы Ильичев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0"/>
    <w:p>
      <w:pPr>
        <w:spacing w:after="0"/>
        <w:ind w:left="0"/>
        <w:jc w:val="left"/>
      </w:pPr>
      <w:r>
        <w:rPr>
          <w:rFonts w:ascii="Times New Roman"/>
          <w:b/>
          <w:i w:val="false"/>
          <w:color w:val="000000"/>
        </w:rPr>
        <w:t xml:space="preserve"> Қостанай облысы Қарасу ауданы Ильичев ауылдық округінің жергілікті қоғамдастықтың бөлек жиындарын өткізудің қағидалары</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Осы Қостанай облысы Қарасу ауданы Ильичев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Ильичев ауылдық округі ауылдарының тұрғындарының жергілікті қоғамдастықтың бөлек жиындарын өткізудің тәртібін белгілейді.</w:t>
      </w:r>
      <w:r>
        <w:br/>
      </w: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r>
        <w:br/>
      </w:r>
      <w:r>
        <w:rPr>
          <w:rFonts w:ascii="Times New Roman"/>
          <w:b w:val="false"/>
          <w:i w:val="false"/>
          <w:color w:val="000000"/>
          <w:sz w:val="28"/>
        </w:rPr>
        <w:t xml:space="preserve">
      </w:t>
      </w:r>
      <w:r>
        <w:rPr>
          <w:rFonts w:ascii="Times New Roman"/>
          <w:b w:val="false"/>
          <w:i w:val="false"/>
          <w:color w:val="000000"/>
          <w:sz w:val="28"/>
        </w:rPr>
        <w:t>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Жергілікті қоғамдастықтың бөлек жиынын өткізу үшін Ильичев ауылдық округінің аумағы учаскелерге (ауылдарға, көшелерге) бөлінеді.</w:t>
      </w:r>
      <w:r>
        <w:br/>
      </w:r>
      <w:r>
        <w:rPr>
          <w:rFonts w:ascii="Times New Roman"/>
          <w:b w:val="false"/>
          <w:i w:val="false"/>
          <w:color w:val="000000"/>
          <w:sz w:val="28"/>
        </w:rPr>
        <w:t xml:space="preserve">
      </w:t>
      </w:r>
      <w:r>
        <w:rPr>
          <w:rFonts w:ascii="Times New Roman"/>
          <w:b w:val="false"/>
          <w:i w:val="false"/>
          <w:color w:val="000000"/>
          <w:sz w:val="28"/>
        </w:rPr>
        <w:t>4. Жергілікті қоғамдастықтың бөлек жиындарында жергілікті қоғамдастық жиынына қатысу үшін саны үш адамнан аспайтын өкілдер сайланады.</w:t>
      </w:r>
      <w:r>
        <w:br/>
      </w:r>
      <w:r>
        <w:rPr>
          <w:rFonts w:ascii="Times New Roman"/>
          <w:b w:val="false"/>
          <w:i w:val="false"/>
          <w:color w:val="000000"/>
          <w:sz w:val="28"/>
        </w:rPr>
        <w:t xml:space="preserve">
      </w:t>
      </w:r>
      <w:r>
        <w:rPr>
          <w:rFonts w:ascii="Times New Roman"/>
          <w:b w:val="false"/>
          <w:i w:val="false"/>
          <w:color w:val="000000"/>
          <w:sz w:val="28"/>
        </w:rPr>
        <w:t>5. Ильичев ауылдық округінің әкімі Ильичев ауылдық округінің ауылдары шегінде бөлек жергілікті қоғамдастықтың бөлек жиынын шақырады және өткізуді ұйымдастырады.</w:t>
      </w:r>
      <w:r>
        <w:br/>
      </w:r>
      <w:r>
        <w:rPr>
          <w:rFonts w:ascii="Times New Roman"/>
          <w:b w:val="false"/>
          <w:i w:val="false"/>
          <w:color w:val="000000"/>
          <w:sz w:val="28"/>
        </w:rPr>
        <w:t xml:space="preserve">
      </w:t>
      </w:r>
      <w:r>
        <w:rPr>
          <w:rFonts w:ascii="Times New Roman"/>
          <w:b w:val="false"/>
          <w:i w:val="false"/>
          <w:color w:val="000000"/>
          <w:sz w:val="28"/>
        </w:rPr>
        <w:t>6. Жергілікті қоғамдастықтың бөлек жиындарының шақырылу уақыты, орны және талқыланатын мәселелер туралы жергілікті қоғамдастықтың халқын Ильичев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r>
        <w:br/>
      </w:r>
      <w:r>
        <w:rPr>
          <w:rFonts w:ascii="Times New Roman"/>
          <w:b w:val="false"/>
          <w:i w:val="false"/>
          <w:color w:val="000000"/>
          <w:sz w:val="28"/>
        </w:rPr>
        <w:t xml:space="preserve">
      </w:t>
      </w:r>
      <w:r>
        <w:rPr>
          <w:rFonts w:ascii="Times New Roman"/>
          <w:b w:val="false"/>
          <w:i w:val="false"/>
          <w:color w:val="000000"/>
          <w:sz w:val="28"/>
        </w:rPr>
        <w:t>7. Жергілікті қоғамдастықтың бөлек жиынын ашудың алдында тиісті ауылдың қатысып отырған тұрғындарын тіркеу жүргізіледі.</w:t>
      </w:r>
      <w:r>
        <w:br/>
      </w:r>
      <w:r>
        <w:rPr>
          <w:rFonts w:ascii="Times New Roman"/>
          <w:b w:val="false"/>
          <w:i w:val="false"/>
          <w:color w:val="000000"/>
          <w:sz w:val="28"/>
        </w:rPr>
        <w:t xml:space="preserve">
      </w:t>
      </w:r>
      <w:r>
        <w:rPr>
          <w:rFonts w:ascii="Times New Roman"/>
          <w:b w:val="false"/>
          <w:i w:val="false"/>
          <w:color w:val="000000"/>
          <w:sz w:val="28"/>
        </w:rPr>
        <w:t>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r>
        <w:br/>
      </w:r>
      <w:r>
        <w:rPr>
          <w:rFonts w:ascii="Times New Roman"/>
          <w:b w:val="false"/>
          <w:i w:val="false"/>
          <w:color w:val="000000"/>
          <w:sz w:val="28"/>
        </w:rPr>
        <w:t xml:space="preserve">
      </w:t>
      </w:r>
      <w:r>
        <w:rPr>
          <w:rFonts w:ascii="Times New Roman"/>
          <w:b w:val="false"/>
          <w:i w:val="false"/>
          <w:color w:val="000000"/>
          <w:sz w:val="28"/>
        </w:rPr>
        <w:t>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r>
        <w:br/>
      </w:r>
      <w:r>
        <w:rPr>
          <w:rFonts w:ascii="Times New Roman"/>
          <w:b w:val="false"/>
          <w:i w:val="false"/>
          <w:color w:val="000000"/>
          <w:sz w:val="28"/>
        </w:rPr>
        <w:t xml:space="preserve">
      </w:t>
      </w:r>
      <w:r>
        <w:rPr>
          <w:rFonts w:ascii="Times New Roman"/>
          <w:b w:val="false"/>
          <w:i w:val="false"/>
          <w:color w:val="000000"/>
          <w:sz w:val="28"/>
        </w:rPr>
        <w:t>8. Жергілікті қоғамдастықтың бөлек жиынын Ильичев ауылдық округінің әкімі немесе ол уәкілеттік берген тұлға ашады.</w:t>
      </w:r>
      <w:r>
        <w:br/>
      </w:r>
      <w:r>
        <w:rPr>
          <w:rFonts w:ascii="Times New Roman"/>
          <w:b w:val="false"/>
          <w:i w:val="false"/>
          <w:color w:val="000000"/>
          <w:sz w:val="28"/>
        </w:rPr>
        <w:t xml:space="preserve">
      </w:t>
      </w:r>
      <w:r>
        <w:rPr>
          <w:rFonts w:ascii="Times New Roman"/>
          <w:b w:val="false"/>
          <w:i w:val="false"/>
          <w:color w:val="000000"/>
          <w:sz w:val="28"/>
        </w:rPr>
        <w:t>Ильичев ауылдық округінің әкімі немесе ол уәкілеттік берген тұлға бөлек жергілікті қоғамдастық жиынының төрағасы болып табылады.</w:t>
      </w:r>
      <w:r>
        <w:br/>
      </w:r>
      <w:r>
        <w:rPr>
          <w:rFonts w:ascii="Times New Roman"/>
          <w:b w:val="false"/>
          <w:i w:val="false"/>
          <w:color w:val="000000"/>
          <w:sz w:val="28"/>
        </w:rPr>
        <w:t xml:space="preserve">
      </w:t>
      </w:r>
      <w:r>
        <w:rPr>
          <w:rFonts w:ascii="Times New Roman"/>
          <w:b w:val="false"/>
          <w:i w:val="false"/>
          <w:color w:val="000000"/>
          <w:sz w:val="28"/>
        </w:rPr>
        <w:t>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r>
        <w:br/>
      </w:r>
      <w:r>
        <w:rPr>
          <w:rFonts w:ascii="Times New Roman"/>
          <w:b w:val="false"/>
          <w:i w:val="false"/>
          <w:color w:val="000000"/>
          <w:sz w:val="28"/>
        </w:rPr>
        <w:t xml:space="preserve">
      </w:t>
      </w:r>
      <w:r>
        <w:rPr>
          <w:rFonts w:ascii="Times New Roman"/>
          <w:b w:val="false"/>
          <w:i w:val="false"/>
          <w:color w:val="000000"/>
          <w:sz w:val="28"/>
        </w:rPr>
        <w:t>9. Жергілікті қоғамдастық жиынына қатысу үшін Ильичев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r>
        <w:br/>
      </w:r>
      <w:r>
        <w:rPr>
          <w:rFonts w:ascii="Times New Roman"/>
          <w:b w:val="false"/>
          <w:i w:val="false"/>
          <w:color w:val="000000"/>
          <w:sz w:val="28"/>
        </w:rPr>
        <w:t xml:space="preserve">
      </w:t>
      </w:r>
      <w:r>
        <w:rPr>
          <w:rFonts w:ascii="Times New Roman"/>
          <w:b w:val="false"/>
          <w:i w:val="false"/>
          <w:color w:val="000000"/>
          <w:sz w:val="28"/>
        </w:rPr>
        <w:t>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r>
        <w:br/>
      </w:r>
      <w:r>
        <w:rPr>
          <w:rFonts w:ascii="Times New Roman"/>
          <w:b w:val="false"/>
          <w:i w:val="false"/>
          <w:color w:val="000000"/>
          <w:sz w:val="28"/>
        </w:rPr>
        <w:t xml:space="preserve">
      </w:t>
      </w:r>
      <w:r>
        <w:rPr>
          <w:rFonts w:ascii="Times New Roman"/>
          <w:b w:val="false"/>
          <w:i w:val="false"/>
          <w:color w:val="000000"/>
          <w:sz w:val="28"/>
        </w:rPr>
        <w:t>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r>
        <w:br/>
      </w:r>
      <w:r>
        <w:rPr>
          <w:rFonts w:ascii="Times New Roman"/>
          <w:b w:val="false"/>
          <w:i w:val="false"/>
          <w:color w:val="000000"/>
          <w:sz w:val="28"/>
        </w:rPr>
        <w:t xml:space="preserve">
      </w:t>
      </w:r>
      <w:r>
        <w:rPr>
          <w:rFonts w:ascii="Times New Roman"/>
          <w:b w:val="false"/>
          <w:i w:val="false"/>
          <w:color w:val="000000"/>
          <w:sz w:val="28"/>
        </w:rPr>
        <w:t>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Ильичев ауылдық округі әкімінің аппаратына береді.</w:t>
      </w:r>
      <w:r>
        <w:br/>
      </w:r>
      <w:r>
        <w:rPr>
          <w:rFonts w:ascii="Times New Roman"/>
          <w:b w:val="false"/>
          <w:i w:val="false"/>
          <w:color w:val="000000"/>
          <w:sz w:val="28"/>
        </w:rPr>
        <w:t xml:space="preserve">
      </w:t>
      </w:r>
      <w:r>
        <w:rPr>
          <w:rFonts w:ascii="Times New Roman"/>
          <w:b w:val="false"/>
          <w:i w:val="false"/>
          <w:color w:val="000000"/>
          <w:sz w:val="28"/>
        </w:rPr>
        <w:t>Жергілікті қоғамдастық жиынында немесе жергілікті қоғамдастық жиналысында хаттама жүргізіледі, онда:</w:t>
      </w:r>
      <w:r>
        <w:br/>
      </w:r>
      <w:r>
        <w:rPr>
          <w:rFonts w:ascii="Times New Roman"/>
          <w:b w:val="false"/>
          <w:i w:val="false"/>
          <w:color w:val="000000"/>
          <w:sz w:val="28"/>
        </w:rPr>
        <w:t xml:space="preserve">
      </w:t>
      </w:r>
      <w:r>
        <w:rPr>
          <w:rFonts w:ascii="Times New Roman"/>
          <w:b w:val="false"/>
          <w:i w:val="false"/>
          <w:color w:val="000000"/>
          <w:sz w:val="28"/>
        </w:rPr>
        <w:t>1) жергілікті қоғамдастық жиынының немесе жергілікті қоғамдастық жиналысының өткізілетін күні мен орны;</w:t>
      </w:r>
      <w:r>
        <w:br/>
      </w:r>
      <w:r>
        <w:rPr>
          <w:rFonts w:ascii="Times New Roman"/>
          <w:b w:val="false"/>
          <w:i w:val="false"/>
          <w:color w:val="000000"/>
          <w:sz w:val="28"/>
        </w:rPr>
        <w:t xml:space="preserve">
      </w:t>
      </w:r>
      <w:r>
        <w:rPr>
          <w:rFonts w:ascii="Times New Roman"/>
          <w:b w:val="false"/>
          <w:i w:val="false"/>
          <w:color w:val="000000"/>
          <w:sz w:val="28"/>
        </w:rPr>
        <w:t>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r>
        <w:br/>
      </w:r>
      <w:r>
        <w:rPr>
          <w:rFonts w:ascii="Times New Roman"/>
          <w:b w:val="false"/>
          <w:i w:val="false"/>
          <w:color w:val="000000"/>
          <w:sz w:val="28"/>
        </w:rPr>
        <w:t xml:space="preserve">
      </w:t>
      </w:r>
      <w:r>
        <w:rPr>
          <w:rFonts w:ascii="Times New Roman"/>
          <w:b w:val="false"/>
          <w:i w:val="false"/>
          <w:color w:val="000000"/>
          <w:sz w:val="28"/>
        </w:rPr>
        <w:t>3) тегі, аты, әкесінің аты (ол болған жағдайда) көрсетілген қатысушылардың саны мен тізімі;</w:t>
      </w:r>
      <w:r>
        <w:br/>
      </w:r>
      <w:r>
        <w:rPr>
          <w:rFonts w:ascii="Times New Roman"/>
          <w:b w:val="false"/>
          <w:i w:val="false"/>
          <w:color w:val="000000"/>
          <w:sz w:val="28"/>
        </w:rPr>
        <w:t xml:space="preserve">
      </w:t>
      </w:r>
      <w:r>
        <w:rPr>
          <w:rFonts w:ascii="Times New Roman"/>
          <w:b w:val="false"/>
          <w:i w:val="false"/>
          <w:color w:val="000000"/>
          <w:sz w:val="28"/>
        </w:rPr>
        <w:t>4) жергілікті қоғамдастық жиыны немесе жергілікті қоғамдастық жиналысы төрағасының және хатшысының тегі, аты, әкесінің аты (ол болған жағдайда);</w:t>
      </w:r>
      <w:r>
        <w:br/>
      </w:r>
      <w:r>
        <w:rPr>
          <w:rFonts w:ascii="Times New Roman"/>
          <w:b w:val="false"/>
          <w:i w:val="false"/>
          <w:color w:val="000000"/>
          <w:sz w:val="28"/>
        </w:rPr>
        <w:t xml:space="preserve">
      </w:t>
      </w:r>
      <w:r>
        <w:rPr>
          <w:rFonts w:ascii="Times New Roman"/>
          <w:b w:val="false"/>
          <w:i w:val="false"/>
          <w:color w:val="000000"/>
          <w:sz w:val="28"/>
        </w:rPr>
        <w:t>5) күн тәртібі, сөз сөйлеу мазмұны және қабылданған шешімдер.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
    <w:p>
      <w:pPr>
        <w:spacing w:after="0"/>
        <w:ind w:left="0"/>
        <w:jc w:val="left"/>
      </w:pPr>
      <w:r>
        <w:rPr>
          <w:rFonts w:ascii="Times New Roman"/>
          <w:b/>
          <w:i w:val="false"/>
          <w:color w:val="000000"/>
        </w:rPr>
        <w:t xml:space="preserve"> Қостанай облысы Қарасу ауданы Ильичев ауылдық округінің жергілікті қоғамдастық жиынына қатысу үшін ауылдар тұрғындары өкілдерінің сандық құрамы</w:t>
      </w:r>
    </w:p>
    <w:bookmarkEnd w:id="3"/>
    <w:p>
      <w:pPr>
        <w:spacing w:after="0"/>
        <w:ind w:left="0"/>
        <w:jc w:val="left"/>
      </w:pPr>
      <w:r>
        <w:rPr>
          <w:rFonts w:ascii="Times New Roman"/>
          <w:b w:val="false"/>
          <w:i w:val="false"/>
          <w:color w:val="ff0000"/>
          <w:sz w:val="28"/>
        </w:rPr>
        <w:t xml:space="preserve">      Ескерту. 2-қосымшаға өзгеріс енгізілді - Қостанай облысы Қарасу ауданы мәслихатының 17.02.2026 </w:t>
      </w:r>
      <w:r>
        <w:rPr>
          <w:rFonts w:ascii="Times New Roman"/>
          <w:b w:val="false"/>
          <w:i w:val="false"/>
          <w:color w:val="000000"/>
          <w:sz w:val="28"/>
        </w:rPr>
        <w:t>№ 298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Өкілдерінің саны (адам)</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Комсомольское және Кызкеткен ауылының тұрғындары үшін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Черемушки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Черемушки 2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Октябрьская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Животноводческая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Ленинградская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Ленинская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Набережная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Новая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Новоселовка ауылының тұрғындары үшін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Степная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Садовая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Комсомольская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Советская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Октябрьская көшесі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