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14f9" w14:textId="7d31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2024-2026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27 желтоқсандағы № 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ШЕШІM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7 545 424,9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2 434 546,0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18 869,0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3 919,0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5 088 090,9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7 785 847,7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51 148,0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180 125,0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128 977,0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56 640,4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56 640,4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-348 211,2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348 211,2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облыстық бюджеттен субвенция аударылмағанын ескертеміз.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бюджеттен кент, ауыл, ауылдық округтер бюджеттеріне берілетін бюджеттік субвенциялардың көлемі 358 773,0 мың теңге сомасында белгіленсін,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– 27 092,0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– 25 875,0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ауылы – 25 835,0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ауылы – 31 133,0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– 18 264,0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– 23 350,0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– 33 283,0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24 089,0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– 23 545,0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24 917,0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– 32 904,0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– 28 414,0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40 072,0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аудандық бюджеттен облыстық бюджетке бюджеттік алып қою көлемі 168 757,0 мың теңге сомасында көзделгенін ескертеміз.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Қарабалық ауданының жергілікті атқарушы органының 2024 жылға арналған резерві 1000,0 мың теңге сомасында бекітілсін.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7545424,9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2434546,0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723876,0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5088090,9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5086385,3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7282791,3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Қарабалық ауданы мәслихатының 20.05.2024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