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d3ac" w14:textId="948d3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28 желтоқсандағы № 182 "Қарабалық ауданының 2023-2025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2023 жылғы 8 қыркүйектегі № 44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2023-2025 жылдарға арналған аудандық бюджеті туралы" 2022 жылғы 28 желтоқсандағы № 182 (Нормативтік құқықтық актілерді мемлекеттік тіркеу тізілімінде № 176256 болып тіркелді),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ауданының 2023-2025 жылдарға арналған аудандық бюджеті тиісінше 1, 2 және 3 -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7 344 643,0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2 307 653,0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17 086,0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5 589,0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5 014 315,0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7 137 774,2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94 723,0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160 425,0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65 702,0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224 771,7 мың теңге, оның ішінде: қаржылық активтерді сатып алу – 224 771,7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-112 625,9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- 112 625,9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–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қыркүйек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2023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7344643,0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5014311,1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5014311,1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7137774,2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1683420,2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1276758,9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1276758,9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1125131,2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409889,8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311183,3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311183,3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мемлекеттіксаясатты іске асыру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2312232,7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2210868,6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2210868,6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2140868,6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154505,1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95431,9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719776,7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744676,1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-112625,9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қыркүйек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2024 жылға арналған аудандық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 тжәне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 тжәне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