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ce82" w14:textId="f69c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Тоқтаров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28 желтоқсандағы № 115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Тоқтаров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31 361,0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2 064,0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29 297,0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31 410,2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бюджеттен Тоқтаров ауылдық округінің бюджетіне берілетін бюджеттік субвенциялар көлемі 21 853,0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Тоқтаров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Тоқтаров ауылдық округінің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2024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Тоқтаров ауылдық округінің бюджетінде облыстық бюджеттен ағымдағы нысаналы трансферттер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Тоқтаров ауылдық округінің көшелерін жарықтандыруды монтаждауға;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Тоқтаров ауылында қоршау орнатуға.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Тоқтаров ауылдық округінің бюджетінде аудандық бюджеттен ағымдағы нысаналы трансферттер көзделгені ескерілсін, 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Тоқтаров ауылдық округінің автомобиль жолдарының жұмыс істеуін қамтамасыз етуге.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Кезекті қаржы жылына арналған Тоқтаров ауылдық округінің бюджетінде секвестрлеуге жатпайтын бюджеттік бағдарламалардың тізбесі белгіленбегені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2024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15.03.2024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Тоқтаров ауылдық округінің 2026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