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2179" w14:textId="f9d2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Аққарға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28 желтоқсандағы № 105 шешімі. Күші жойылды - Қостанай облысы Жітіқара ауданы мәслихатының 2024 жылғы 20 ақпандағы № 121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Аққарға ауылының 2024-2026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28 722,0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650,0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28 072,0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28 722,0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бюджеттен Аққарға ауылының бюджетіне берілетін бюджеттік субвенциялар көлемі 27 448,0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Аққарға ауылының бюджетінен аудандық бюджетке бюджеттік алып қоюлар көлемі 0,0 мың теңгені құрайтыны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Аққарға ауылының бюджетінде республикалық бюджеттен ағымдағы нысаналы трансферттер көзделгені ескерілсін,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жылғы арналған Аққарға ауылының бюджетінде аудандық бюджеттен ағымдағы нысаналы трансферттер көзделгені ескерілсін,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Аққарға ауылының автомобиль жолдарының жұмыс істеуін қамтамасыз етуге.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Аққарға ауылының бюджетінде секвестрлеуге жатпайтын бюджеттік бағдарламалардың тізбесі белгіленбегені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