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fd40" w14:textId="97df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қантардағы № 375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16 мамырдағы № 40 шешімі. Күші жойылды - Қостанай облысы Жітіқара ауданы мәслихатының 2023 жылғы 27 желтоқсандағы № 96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13 қантардағы № 375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"аудандық маңызы бар қала, ауыл, ауылдық округ әкіміне кандидат ретінде тіркеу үшін тиісті аудандық сайлау комиссиясына одан әрі енгізу үшін аудан әкімінің аудандық маңызы бар қала, ауыл, ауылдық округ әкімі лауазымына ұсынған кандидатураларын келісу;" деген сөздер алып тасталсын.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