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6e85" w14:textId="1916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Новоселов ауылдық округі әкімінің 2023 жылғы 18 тамыздағы № 6 шешімі. Күші жойылды - Қостанай облысы Әулиекөл ауданы Новоселов ауылдық округі әкімінің 2024 жылғы 23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Новоселов ауылдық округі әкімінің 23.02.2024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ветеринариялық-санитариялық инсекторының 2023 жылғы 16 тамыздағы № 01-22/396 ұсынысы негізінде ШЕШТІМ:</w:t>
      </w:r>
    </w:p>
    <w:bookmarkStart w:name="z5" w:id="1"/>
    <w:p>
      <w:pPr>
        <w:spacing w:after="0"/>
        <w:ind w:left="0"/>
        <w:jc w:val="both"/>
      </w:pPr>
      <w:r>
        <w:rPr>
          <w:rFonts w:ascii="Times New Roman"/>
          <w:b w:val="false"/>
          <w:i w:val="false"/>
          <w:color w:val="000000"/>
          <w:sz w:val="28"/>
        </w:rPr>
        <w:t>
      1. Қостанай облысы Әулиекөл ауданы Новоселов ауылының аумағында ұсақ мүйізді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Новоселов ауылдық округі әкімінің 26.01.2024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"Новоселов ауылдық округінің әкімі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Новоселов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Әлмағамбетова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 Қостанай</w:t>
      </w:r>
    </w:p>
    <w:bookmarkEnd w:id="12"/>
    <w:bookmarkStart w:name="z18" w:id="13"/>
    <w:p>
      <w:pPr>
        <w:spacing w:after="0"/>
        <w:ind w:left="0"/>
        <w:jc w:val="both"/>
      </w:pPr>
      <w:r>
        <w:rPr>
          <w:rFonts w:ascii="Times New Roman"/>
          <w:b w:val="false"/>
          <w:i w:val="false"/>
          <w:color w:val="000000"/>
          <w:sz w:val="28"/>
        </w:rPr>
        <w:t>
      облысының санитариялық-</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Әулиекөл</w:t>
      </w:r>
    </w:p>
    <w:bookmarkEnd w:id="15"/>
    <w:bookmarkStart w:name="z21" w:id="16"/>
    <w:p>
      <w:pPr>
        <w:spacing w:after="0"/>
        <w:ind w:left="0"/>
        <w:jc w:val="both"/>
      </w:pPr>
      <w:r>
        <w:rPr>
          <w:rFonts w:ascii="Times New Roman"/>
          <w:b w:val="false"/>
          <w:i w:val="false"/>
          <w:color w:val="000000"/>
          <w:sz w:val="28"/>
        </w:rPr>
        <w:t>
      аудандық санитариялық-</w:t>
      </w:r>
    </w:p>
    <w:bookmarkEnd w:id="16"/>
    <w:bookmarkStart w:name="z22" w:id="17"/>
    <w:p>
      <w:pPr>
        <w:spacing w:after="0"/>
        <w:ind w:left="0"/>
        <w:jc w:val="both"/>
      </w:pPr>
      <w:r>
        <w:rPr>
          <w:rFonts w:ascii="Times New Roman"/>
          <w:b w:val="false"/>
          <w:i w:val="false"/>
          <w:color w:val="000000"/>
          <w:sz w:val="28"/>
        </w:rPr>
        <w:t>
      эпидемиологиялық бақылау</w:t>
      </w:r>
    </w:p>
    <w:bookmarkEnd w:id="17"/>
    <w:bookmarkStart w:name="z23" w:id="18"/>
    <w:p>
      <w:pPr>
        <w:spacing w:after="0"/>
        <w:ind w:left="0"/>
        <w:jc w:val="both"/>
      </w:pPr>
      <w:r>
        <w:rPr>
          <w:rFonts w:ascii="Times New Roman"/>
          <w:b w:val="false"/>
          <w:i w:val="false"/>
          <w:color w:val="000000"/>
          <w:sz w:val="28"/>
        </w:rPr>
        <w:t>
      басқармасы" республикалық</w:t>
      </w:r>
    </w:p>
    <w:bookmarkEnd w:id="18"/>
    <w:bookmarkStart w:name="z24" w:id="19"/>
    <w:p>
      <w:pPr>
        <w:spacing w:after="0"/>
        <w:ind w:left="0"/>
        <w:jc w:val="both"/>
      </w:pPr>
      <w:r>
        <w:rPr>
          <w:rFonts w:ascii="Times New Roman"/>
          <w:b w:val="false"/>
          <w:i w:val="false"/>
          <w:color w:val="000000"/>
          <w:sz w:val="28"/>
        </w:rPr>
        <w:t>
      мемлекеттік мекемесінің</w:t>
      </w:r>
    </w:p>
    <w:bookmarkEnd w:id="19"/>
    <w:bookmarkStart w:name="z25" w:id="20"/>
    <w:p>
      <w:pPr>
        <w:spacing w:after="0"/>
        <w:ind w:left="0"/>
        <w:jc w:val="both"/>
      </w:pPr>
      <w:r>
        <w:rPr>
          <w:rFonts w:ascii="Times New Roman"/>
          <w:b w:val="false"/>
          <w:i w:val="false"/>
          <w:color w:val="000000"/>
          <w:sz w:val="28"/>
        </w:rPr>
        <w:t>
      басшысы міндетін атқарушы</w:t>
      </w:r>
    </w:p>
    <w:bookmarkEnd w:id="20"/>
    <w:bookmarkStart w:name="z26" w:id="21"/>
    <w:p>
      <w:pPr>
        <w:spacing w:after="0"/>
        <w:ind w:left="0"/>
        <w:jc w:val="both"/>
      </w:pPr>
      <w:r>
        <w:rPr>
          <w:rFonts w:ascii="Times New Roman"/>
          <w:b w:val="false"/>
          <w:i w:val="false"/>
          <w:color w:val="000000"/>
          <w:sz w:val="28"/>
        </w:rPr>
        <w:t>
      _______________ Л. Жунусова</w:t>
      </w:r>
    </w:p>
    <w:bookmarkEnd w:id="21"/>
    <w:bookmarkStart w:name="z27" w:id="22"/>
    <w:p>
      <w:pPr>
        <w:spacing w:after="0"/>
        <w:ind w:left="0"/>
        <w:jc w:val="both"/>
      </w:pPr>
      <w:r>
        <w:rPr>
          <w:rFonts w:ascii="Times New Roman"/>
          <w:b w:val="false"/>
          <w:i w:val="false"/>
          <w:color w:val="000000"/>
          <w:sz w:val="28"/>
        </w:rPr>
        <w:t>
      2023 жылғы "___" ___________</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 Тайшыбаев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 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