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19ba" w14:textId="2a11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2023 жылғы 19 мамырдағы № 22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(Нормативтік құқықтық актілерді мемлекеттік тіркеу тізілімінде № 16299 болып тіркелген)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Алтынсарин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Қостанай облысы Алтынсарин ауданы мәслихатының 13.10.2025 </w:t>
      </w:r>
      <w:r>
        <w:rPr>
          <w:rFonts w:ascii="Times New Roman"/>
          <w:b w:val="false"/>
          <w:i w:val="false"/>
          <w:color w:val="000000"/>
          <w:sz w:val="28"/>
        </w:rPr>
        <w:t>№ 158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"Алтынсарин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3"/>
    <w:p>
      <w:pPr>
        <w:spacing w:after="0"/>
        <w:ind w:left="0"/>
        <w:jc w:val="left"/>
      </w:pPr>
      <w:r>
        <w:rPr>
          <w:rFonts w:ascii="Times New Roman"/>
          <w:b/>
          <w:i w:val="false"/>
          <w:color w:val="000000"/>
        </w:rPr>
        <w:t xml:space="preserve"> "Алтынсарин аудандық мәслихатының аппараты" мемлекеттік мекемесінің "Б" корпусы мемлекеттік әкімшілік қызметшілерінің қызметін бағалау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Қостанай облысы Алтынсарин ауданы мәслихатының 13.10.2025 </w:t>
      </w:r>
      <w:r>
        <w:rPr>
          <w:rFonts w:ascii="Times New Roman"/>
          <w:b w:val="false"/>
          <w:i w:val="false"/>
          <w:color w:val="ff0000"/>
          <w:sz w:val="28"/>
        </w:rPr>
        <w:t>№ 158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0" w:id="4"/>
    <w:p>
      <w:pPr>
        <w:spacing w:after="0"/>
        <w:ind w:left="0"/>
        <w:jc w:val="left"/>
      </w:pPr>
      <w:r>
        <w:rPr>
          <w:rFonts w:ascii="Times New Roman"/>
          <w:b/>
          <w:i w:val="false"/>
          <w:color w:val="000000"/>
        </w:rPr>
        <w:t xml:space="preserve"> 1-тарау. Жалпы ережелер</w:t>
      </w:r>
    </w:p>
    <w:bookmarkEnd w:id="4"/>
    <w:bookmarkStart w:name="z21" w:id="5"/>
    <w:p>
      <w:pPr>
        <w:spacing w:after="0"/>
        <w:ind w:left="0"/>
        <w:jc w:val="both"/>
      </w:pPr>
      <w:r>
        <w:rPr>
          <w:rFonts w:ascii="Times New Roman"/>
          <w:b w:val="false"/>
          <w:i w:val="false"/>
          <w:color w:val="000000"/>
          <w:sz w:val="28"/>
        </w:rPr>
        <w:t xml:space="preserve">
      1. Осы "Алтынсарин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"Алтынсарин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22" w:id="6"/>
    <w:p>
      <w:pPr>
        <w:spacing w:after="0"/>
        <w:ind w:left="0"/>
        <w:jc w:val="both"/>
      </w:pPr>
      <w:r>
        <w:rPr>
          <w:rFonts w:ascii="Times New Roman"/>
          <w:b w:val="false"/>
          <w:i w:val="false"/>
          <w:color w:val="000000"/>
          <w:sz w:val="28"/>
        </w:rPr>
        <w:t>
      2. "Алтынсарин аудандық мәслихатының аппараты" мемлекеттік мекемесінің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6"/>
    <w:bookmarkStart w:name="z23" w:id="7"/>
    <w:p>
      <w:pPr>
        <w:spacing w:after="0"/>
        <w:ind w:left="0"/>
        <w:jc w:val="both"/>
      </w:pPr>
      <w:r>
        <w:rPr>
          <w:rFonts w:ascii="Times New Roman"/>
          <w:b w:val="false"/>
          <w:i w:val="false"/>
          <w:color w:val="000000"/>
          <w:sz w:val="28"/>
        </w:rPr>
        <w:t xml:space="preserve">
      Мемлекеттік орган бекіткен "Б" корпусы мемлекеттік әкімшілік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7"/>
    <w:bookmarkStart w:name="z24" w:id="8"/>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8"/>
    <w:bookmarkStart w:name="z25"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2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7" w:id="11"/>
    <w:p>
      <w:pPr>
        <w:spacing w:after="0"/>
        <w:ind w:left="0"/>
        <w:jc w:val="both"/>
      </w:pPr>
      <w:r>
        <w:rPr>
          <w:rFonts w:ascii="Times New Roman"/>
          <w:b w:val="false"/>
          <w:i w:val="false"/>
          <w:color w:val="000000"/>
          <w:sz w:val="28"/>
        </w:rPr>
        <w:t>
      3) құрылымдық бөлімшенің/мемлекеттік органның басшысы – Е-2 санатының "Б" корпусының мемлекеттік әкімшілік қызметшісі;</w:t>
      </w:r>
    </w:p>
    <w:bookmarkEnd w:id="11"/>
    <w:bookmarkStart w:name="z28"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9"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30"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31"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32" w:id="1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33" w:id="17"/>
    <w:p>
      <w:pPr>
        <w:spacing w:after="0"/>
        <w:ind w:left="0"/>
        <w:jc w:val="both"/>
      </w:pPr>
      <w:r>
        <w:rPr>
          <w:rFonts w:ascii="Times New Roman"/>
          <w:b w:val="false"/>
          <w:i w:val="false"/>
          <w:color w:val="000000"/>
          <w:sz w:val="28"/>
        </w:rPr>
        <w:t>
      Автоматтандырылған бағалау жүйесі енгізілген "Алтынсарин аудандық мәслихатының аппараты" мемлекеттік мекемесінің "Б" корпусының мемлекеттік әкімшілік қызметшілерін бағалау мемлекеттік органдардың ішкі құжаттарында айқындалған ерекшеліктерді ескере отырып жүргізіледі.</w:t>
      </w:r>
    </w:p>
    <w:bookmarkEnd w:id="17"/>
    <w:bookmarkStart w:name="z34"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35"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36"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0"/>
    <w:bookmarkStart w:name="z37" w:id="21"/>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1"/>
    <w:bookmarkStart w:name="z38"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9"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40"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41"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42"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43"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4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4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9" w:id="33"/>
    <w:p>
      <w:pPr>
        <w:spacing w:after="0"/>
        <w:ind w:left="0"/>
        <w:jc w:val="both"/>
      </w:pPr>
      <w:r>
        <w:rPr>
          <w:rFonts w:ascii="Times New Roman"/>
          <w:b w:val="false"/>
          <w:i w:val="false"/>
          <w:color w:val="000000"/>
          <w:sz w:val="28"/>
        </w:rPr>
        <w:t>
      9. Бағалауды ұйымдастырушылық сүймелдеуді кадрлық қызметті жүргізуге жауапты тұлға (бұдан әрі – жауапты қызметкер), оның ішінде ақпараттық жүйе арқылы жүзеге асырады.</w:t>
      </w:r>
    </w:p>
    <w:bookmarkEnd w:id="33"/>
    <w:bookmarkStart w:name="z50" w:id="3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4"/>
    <w:bookmarkStart w:name="z51"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52" w:id="36"/>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53" w:id="37"/>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54" w:id="38"/>
    <w:p>
      <w:pPr>
        <w:spacing w:after="0"/>
        <w:ind w:left="0"/>
        <w:jc w:val="both"/>
      </w:pPr>
      <w:r>
        <w:rPr>
          <w:rFonts w:ascii="Times New Roman"/>
          <w:b w:val="false"/>
          <w:i w:val="false"/>
          <w:color w:val="000000"/>
          <w:sz w:val="28"/>
        </w:rPr>
        <w:t>
      13. Бағалауға қатысты құжаттар жауапты қызметкермен "Алтынсарин аудандық мәслихатының аппараты" мемлекеттік мекемесінде бағалау аяқталған күннен бастап үш жыл бойы, сондай-ақ ақпараттық жүйеде сақталады.</w:t>
      </w:r>
    </w:p>
    <w:bookmarkEnd w:id="38"/>
    <w:bookmarkStart w:name="z55" w:id="39"/>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56" w:id="40"/>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жауапты қызметкер қарастырады.</w:t>
      </w:r>
    </w:p>
    <w:bookmarkEnd w:id="40"/>
    <w:bookmarkStart w:name="z57" w:id="41"/>
    <w:p>
      <w:pPr>
        <w:spacing w:after="0"/>
        <w:ind w:left="0"/>
        <w:jc w:val="both"/>
      </w:pPr>
      <w:r>
        <w:rPr>
          <w:rFonts w:ascii="Times New Roman"/>
          <w:b w:val="false"/>
          <w:i w:val="false"/>
          <w:color w:val="000000"/>
          <w:sz w:val="28"/>
        </w:rPr>
        <w:t>
      16. Аудандық мәслихат аппаратының кадрлық қызметті жүргізуге жауапты қызметкері мыналарға жауапты болады:</w:t>
      </w:r>
    </w:p>
    <w:bookmarkEnd w:id="41"/>
    <w:bookmarkStart w:name="z58"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9"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60"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61"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62"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63" w:id="47"/>
    <w:p>
      <w:pPr>
        <w:spacing w:after="0"/>
        <w:ind w:left="0"/>
        <w:jc w:val="both"/>
      </w:pPr>
      <w:r>
        <w:rPr>
          <w:rFonts w:ascii="Times New Roman"/>
          <w:b w:val="false"/>
          <w:i w:val="false"/>
          <w:color w:val="000000"/>
          <w:sz w:val="28"/>
        </w:rPr>
        <w:t xml:space="preserve">
      17. Е-2 санатының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64" w:id="48"/>
    <w:p>
      <w:pPr>
        <w:spacing w:after="0"/>
        <w:ind w:left="0"/>
        <w:jc w:val="both"/>
      </w:pPr>
      <w:r>
        <w:rPr>
          <w:rFonts w:ascii="Times New Roman"/>
          <w:b w:val="false"/>
          <w:i w:val="false"/>
          <w:color w:val="000000"/>
          <w:sz w:val="28"/>
        </w:rPr>
        <w:t xml:space="preserve">
      Өзге тұлғаларды бағалау 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65" w:id="49"/>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49"/>
    <w:bookmarkStart w:name="z66"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7"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68"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9" w:id="53"/>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3"/>
    <w:bookmarkStart w:name="z70" w:id="54"/>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54"/>
    <w:bookmarkStart w:name="z71" w:id="55"/>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5"/>
    <w:bookmarkStart w:name="z72" w:id="56"/>
    <w:p>
      <w:pPr>
        <w:spacing w:after="0"/>
        <w:ind w:left="0"/>
        <w:jc w:val="both"/>
      </w:pPr>
      <w:r>
        <w:rPr>
          <w:rFonts w:ascii="Times New Roman"/>
          <w:b w:val="false"/>
          <w:i w:val="false"/>
          <w:color w:val="000000"/>
          <w:sz w:val="28"/>
        </w:rPr>
        <w:t>
      Калибрлеу сессиясының құрамы мүшелердің тақ санынан тұрады.</w:t>
      </w:r>
    </w:p>
    <w:bookmarkEnd w:id="56"/>
    <w:bookmarkStart w:name="z73" w:id="57"/>
    <w:p>
      <w:pPr>
        <w:spacing w:after="0"/>
        <w:ind w:left="0"/>
        <w:jc w:val="both"/>
      </w:pPr>
      <w:r>
        <w:rPr>
          <w:rFonts w:ascii="Times New Roman"/>
          <w:b w:val="false"/>
          <w:i w:val="false"/>
          <w:color w:val="000000"/>
          <w:sz w:val="28"/>
        </w:rPr>
        <w:t>
      Калибрлеу сессиясы мүшелерінің саны үштен кем болмауы тиіс.</w:t>
      </w:r>
    </w:p>
    <w:bookmarkEnd w:id="57"/>
    <w:bookmarkStart w:name="z74"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75"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76" w:id="60"/>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0"/>
    <w:bookmarkStart w:name="z77" w:id="61"/>
    <w:p>
      <w:pPr>
        <w:spacing w:after="0"/>
        <w:ind w:left="0"/>
        <w:jc w:val="both"/>
      </w:pPr>
      <w:r>
        <w:rPr>
          <w:rFonts w:ascii="Times New Roman"/>
          <w:b w:val="false"/>
          <w:i w:val="false"/>
          <w:color w:val="000000"/>
          <w:sz w:val="28"/>
        </w:rPr>
        <w:t>
      22. Жауапты қызметкер калибрлеу сессиясының қызметін ұйымдастырады.</w:t>
      </w:r>
    </w:p>
    <w:bookmarkEnd w:id="61"/>
    <w:bookmarkStart w:name="z78" w:id="6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2"/>
    <w:bookmarkStart w:name="z79"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80"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81"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82"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Аудандық мәслихат аппаратының жауапты қызметкері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83"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84"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85"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86"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7"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88"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3"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94"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4"/>
    <w:bookmarkStart w:name="z95" w:id="75"/>
    <w:p>
      <w:pPr>
        <w:spacing w:after="0"/>
        <w:ind w:left="0"/>
        <w:jc w:val="both"/>
      </w:pPr>
      <w:r>
        <w:rPr>
          <w:rFonts w:ascii="Times New Roman"/>
          <w:b w:val="false"/>
          <w:i w:val="false"/>
          <w:color w:val="000000"/>
          <w:sz w:val="28"/>
        </w:rPr>
        <w:t>
      __________________________________________________________________________________________________ (Бағаланатын кезең)</w:t>
      </w:r>
    </w:p>
    <w:bookmarkEnd w:id="75"/>
    <w:bookmarkStart w:name="z96" w:id="76"/>
    <w:p>
      <w:pPr>
        <w:spacing w:after="0"/>
        <w:ind w:left="0"/>
        <w:jc w:val="both"/>
      </w:pPr>
      <w:r>
        <w:rPr>
          <w:rFonts w:ascii="Times New Roman"/>
          <w:b w:val="false"/>
          <w:i w:val="false"/>
          <w:color w:val="000000"/>
          <w:sz w:val="28"/>
        </w:rPr>
        <w:t>
      __________________________________________________________________________________________________ (Бағалайтын қызметшінің Т.А.Ә., мемлекеттік органды көрсете отырып лауазымы)</w:t>
      </w:r>
    </w:p>
    <w:bookmarkEnd w:id="76"/>
    <w:bookmarkStart w:name="z97" w:id="77"/>
    <w:p>
      <w:pPr>
        <w:spacing w:after="0"/>
        <w:ind w:left="0"/>
        <w:jc w:val="both"/>
      </w:pPr>
      <w:r>
        <w:rPr>
          <w:rFonts w:ascii="Times New Roman"/>
          <w:b w:val="false"/>
          <w:i w:val="false"/>
          <w:color w:val="000000"/>
          <w:sz w:val="28"/>
        </w:rPr>
        <w:t>
      __________________________________________________________________________________________________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7"/>
    <w:bookmarkStart w:name="z98" w:id="7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8"/>
    <w:bookmarkStart w:name="z99" w:id="7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9"/>
    <w:bookmarkStart w:name="z100" w:id="8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Есепке алынады: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Есепке алынады: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5"/>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8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6"/>
    <w:bookmarkStart w:name="z121" w:id="8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7"/>
    <w:bookmarkStart w:name="z122" w:id="88"/>
    <w:p>
      <w:pPr>
        <w:spacing w:after="0"/>
        <w:ind w:left="0"/>
        <w:jc w:val="both"/>
      </w:pPr>
      <w:r>
        <w:rPr>
          <w:rFonts w:ascii="Times New Roman"/>
          <w:b w:val="false"/>
          <w:i w:val="false"/>
          <w:color w:val="000000"/>
          <w:sz w:val="28"/>
        </w:rPr>
        <w:t>
      Бағалау нәтижесі: 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8"/>
    <w:bookmarkStart w:name="z123" w:id="8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9"/>
    <w:bookmarkStart w:name="z124" w:id="90"/>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0"/>
    <w:bookmarkStart w:name="z125" w:id="91"/>
    <w:p>
      <w:pPr>
        <w:spacing w:after="0"/>
        <w:ind w:left="0"/>
        <w:jc w:val="both"/>
      </w:pPr>
      <w:r>
        <w:rPr>
          <w:rFonts w:ascii="Times New Roman"/>
          <w:b w:val="false"/>
          <w:i w:val="false"/>
          <w:color w:val="000000"/>
          <w:sz w:val="28"/>
        </w:rPr>
        <w:t>
      Күні _____________________________________________________</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0" w:id="92"/>
    <w:p>
      <w:pPr>
        <w:spacing w:after="0"/>
        <w:ind w:left="0"/>
        <w:jc w:val="left"/>
      </w:pPr>
      <w:r>
        <w:rPr>
          <w:rFonts w:ascii="Times New Roman"/>
          <w:b/>
          <w:i w:val="false"/>
          <w:color w:val="000000"/>
        </w:rPr>
        <w:t xml:space="preserve"> Басшы лауазымды атқармайтын адамның бағалау парағы</w:t>
      </w:r>
    </w:p>
    <w:bookmarkEnd w:id="92"/>
    <w:bookmarkStart w:name="z131" w:id="9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3"/>
    <w:bookmarkStart w:name="z132" w:id="94"/>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94"/>
    <w:bookmarkStart w:name="z133" w:id="95"/>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95"/>
    <w:bookmarkStart w:name="z134" w:id="96"/>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96"/>
    <w:bookmarkStart w:name="z135" w:id="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7"/>
    <w:bookmarkStart w:name="z136" w:id="9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8"/>
    <w:bookmarkStart w:name="z137" w:id="9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9"/>
    <w:bookmarkStart w:name="z138" w:id="10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1"/>
          <w:p>
            <w:pPr>
              <w:spacing w:after="20"/>
              <w:ind w:left="20"/>
              <w:jc w:val="both"/>
            </w:pPr>
            <w:r>
              <w:rPr>
                <w:rFonts w:ascii="Times New Roman"/>
                <w:b w:val="false"/>
                <w:i w:val="false"/>
                <w:color w:val="000000"/>
                <w:sz w:val="20"/>
              </w:rPr>
              <w:t>
Есепке алынады:</w:t>
            </w:r>
          </w:p>
          <w:bookmarkEnd w:id="101"/>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2"/>
          <w:p>
            <w:pPr>
              <w:spacing w:after="20"/>
              <w:ind w:left="20"/>
              <w:jc w:val="both"/>
            </w:pPr>
            <w:r>
              <w:rPr>
                <w:rFonts w:ascii="Times New Roman"/>
                <w:b w:val="false"/>
                <w:i w:val="false"/>
                <w:color w:val="000000"/>
                <w:sz w:val="20"/>
              </w:rPr>
              <w:t>
Есепке алынады: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3"/>
          <w:p>
            <w:pPr>
              <w:spacing w:after="20"/>
              <w:ind w:left="20"/>
              <w:jc w:val="both"/>
            </w:pPr>
            <w:r>
              <w:rPr>
                <w:rFonts w:ascii="Times New Roman"/>
                <w:b w:val="false"/>
                <w:i w:val="false"/>
                <w:color w:val="000000"/>
                <w:sz w:val="20"/>
              </w:rPr>
              <w:t>
Есепке алынады: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4"/>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0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5"/>
    <w:bookmarkStart w:name="z154" w:id="10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6"/>
    <w:bookmarkStart w:name="z155" w:id="107"/>
    <w:p>
      <w:pPr>
        <w:spacing w:after="0"/>
        <w:ind w:left="0"/>
        <w:jc w:val="both"/>
      </w:pPr>
      <w:r>
        <w:rPr>
          <w:rFonts w:ascii="Times New Roman"/>
          <w:b w:val="false"/>
          <w:i w:val="false"/>
          <w:color w:val="000000"/>
          <w:sz w:val="28"/>
        </w:rPr>
        <w:t>
      Бағалау нәтижесі: 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7"/>
    <w:bookmarkStart w:name="z156" w:id="10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8"/>
    <w:bookmarkStart w:name="z157" w:id="109"/>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09"/>
    <w:bookmarkStart w:name="z158" w:id="110"/>
    <w:p>
      <w:pPr>
        <w:spacing w:after="0"/>
        <w:ind w:left="0"/>
        <w:jc w:val="both"/>
      </w:pPr>
      <w:r>
        <w:rPr>
          <w:rFonts w:ascii="Times New Roman"/>
          <w:b w:val="false"/>
          <w:i w:val="false"/>
          <w:color w:val="000000"/>
          <w:sz w:val="28"/>
        </w:rPr>
        <w:t>
      Күні _____________________________________________________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