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c647" w14:textId="620c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қаңтардағы № 427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15 тамыздағы № 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28 қаңтардағы № 427 (Нормативтік құқықтық актілерді мемлекеттік тіркеу тізілімінде № 89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