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912d0" w14:textId="1e912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Рудный қаласы әкімінің 2023 жылғы 1 ақпандағы № 1 "Жергілікті ауқымда техногендік сипаттағы төтенше жағдайды жариялау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Рудный қаласы әкімінің 2023 жылғы 6 қарашадағы № 3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Рудный қаласы әкімінің 2023 жылғы 1 ақпандағы № 1 "Жергілікті ауқымда техногендік сипаттағы төтенше жағдайды жариялау туралы" 2023 жылғы 1 ақпандағы № 1 (Нормативтік құқықтық актілерді мемлекеттік тіркеу тізілімінде № 178469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Ионенко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