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cbe7" w14:textId="0de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19 мамырдағы № 1021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құрылыс, сәулет және қала құрылысы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коммуналдық, инженерлік, электр және басқа да тораптардың желілерін жүргізу және пайдалану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құрылыс, сәулет және қала құрылысы басқармасы" мемлекеттік мекемесіне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Қобыланды батыр даңғылы, 3 мекенжайы бойынша "Қостанай облысы әкімдігі білім басқармасының Қостанай политехникалық колледжі. Түзету" коммуналдық мемлекеттік қазыналық кәсіпорны жанында 500 орындық жатақхана салу" объектісі бойынша электрмен жабдықтауды жүргізу үшін, жалпы алаңы 0,1460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Қобыланды батыр даңғылы, 3 мекенжайы бойынша "Қостанай облысы әкімдігі білім басқармасының Қостанай политехникалық колледжі. Түзету" коммуналдық мемлекеттік қазыналық кәсіпорны жанында 500 орындық жатақхана салу" объектісі бойынша телефондандыруды жүргізу үшін, жалпы алаңы 0,0024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Қобыланды батыр даңғылы, 3 мекенжайы бойынша "Қостанай облысы әкімдігі білім басқармасының Қостанай политехникалық колледжі. Түзету" коммуналдық мемлекеттік қазыналық кәсіпорны жанында 500 орындық жатақхана салу" объектісі бойынша сумен жабдықтауды жүргізу үшін, жалпы алаңы 0,1933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Қобыланды батыр даңғылы, 3 мекенжайы бойынша "Қостанай облысы әкімдігі білім басқармасының Қостанай политехникалық колледжі. Түзету" коммуналдық мемлекеттік қазыналық кәсіпорны жанында 500 орындық жатақхана салу" объектісі бойынша кәрізді жүргізу үшін, жалпы алаңы 0,3343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