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46e96" w14:textId="fd46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2022 жылғы 11 қаңтардағы № 10 "Қостанай облысы әкімдігінің энергетика және тұрғын үй-коммуналдық шаруашылық басқармасы" мемлекеттік мекемесі туралы ережені бекіту туралы" қаулысына толықтырулар енгізу туралы</w:t>
      </w:r>
    </w:p>
    <w:p>
      <w:pPr>
        <w:spacing w:after="0"/>
        <w:ind w:left="0"/>
        <w:jc w:val="both"/>
      </w:pPr>
      <w:r>
        <w:rPr>
          <w:rFonts w:ascii="Times New Roman"/>
          <w:b w:val="false"/>
          <w:i w:val="false"/>
          <w:color w:val="000000"/>
          <w:sz w:val="28"/>
        </w:rPr>
        <w:t>Қостанай облысы әкімдігінің 2023 жылғы 21 қыркүйектегі № 395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энергетика және тұрғын үй-коммуналдық шаруашылық басқармасы" мемлекеттік мекемесі туралы ережені бекіту туралы" 2022 жылғы 11 қаңтардағы № 10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энергетика және тұрғын үй-коммуналдық шаруашылық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29-1), 29-2) тармақшалармен толықтырылсын:</w:t>
      </w:r>
    </w:p>
    <w:bookmarkStart w:name="z8" w:id="3"/>
    <w:p>
      <w:pPr>
        <w:spacing w:after="0"/>
        <w:ind w:left="0"/>
        <w:jc w:val="both"/>
      </w:pPr>
      <w:r>
        <w:rPr>
          <w:rFonts w:ascii="Times New Roman"/>
          <w:b w:val="false"/>
          <w:i w:val="false"/>
          <w:color w:val="000000"/>
          <w:sz w:val="28"/>
        </w:rPr>
        <w:t>
      "29-1) мемлекеттік тұрғын үй қорынан тұрғын үйге мұқтаждар есебінде тұрған азаматтардың кезектілік тізімдерінің мониторингін жүзеге асырады;</w:t>
      </w:r>
    </w:p>
    <w:bookmarkEnd w:id="3"/>
    <w:bookmarkStart w:name="z9" w:id="4"/>
    <w:p>
      <w:pPr>
        <w:spacing w:after="0"/>
        <w:ind w:left="0"/>
        <w:jc w:val="both"/>
      </w:pPr>
      <w:r>
        <w:rPr>
          <w:rFonts w:ascii="Times New Roman"/>
          <w:b w:val="false"/>
          <w:i w:val="false"/>
          <w:color w:val="000000"/>
          <w:sz w:val="28"/>
        </w:rPr>
        <w:t>
      29-2) авариялық тұрғын үйді бұзу жөніндегі бағдарламаларды әзірлеуге және іске асыруға қатысады;".</w:t>
      </w:r>
    </w:p>
    <w:bookmarkEnd w:id="4"/>
    <w:bookmarkStart w:name="z10" w:id="5"/>
    <w:p>
      <w:pPr>
        <w:spacing w:after="0"/>
        <w:ind w:left="0"/>
        <w:jc w:val="both"/>
      </w:pPr>
      <w:r>
        <w:rPr>
          <w:rFonts w:ascii="Times New Roman"/>
          <w:b w:val="false"/>
          <w:i w:val="false"/>
          <w:color w:val="000000"/>
          <w:sz w:val="28"/>
        </w:rPr>
        <w:t>
      2. "Қостанай облысы әкімдігінің энергетика және тұрғын үй-коммуналдық шаруашылық басқармасы" мемлекеттік мекемесі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толықтырулар туралы әділет органдарын хабардар етуді;</w:t>
      </w:r>
    </w:p>
    <w:bookmarkEnd w:id="6"/>
    <w:bookmarkStart w:name="z12" w:id="7"/>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7"/>
    <w:bookmarkStart w:name="z13" w:id="8"/>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8"/>
    <w:bookmarkStart w:name="z14" w:id="9"/>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9"/>
    <w:bookmarkStart w:name="z15" w:id="10"/>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