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c5ce" w14:textId="29fc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31 желтоқсандағы № 615 "Қостанай облысы әкімдігінің ақпараттандыру, мемлекеттік қызметтер көрсету және архивтер басқармасы" мемлекеттік мекемесі туралы ережені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Қостанай облысы әкімдігінің 2023 жылғы 23 маусымдағы № 267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ақпараттандыру, мемлекеттік қызметтер көрсету және архивтер басқармасы" мемлекеттік мекемесі туралы ережені бекіту туралы" 2021 жылғы 31 желтоқсандағы № 615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ақпараттандыру, мемлекеттік қызметтер көрсету және архивтер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Гоголь көшесі, 75-үй.";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 xml:space="preserve"> тармақшалар жаңа редакцияда жазылсын:</w:t>
      </w:r>
    </w:p>
    <w:bookmarkStart w:name="z11" w:id="4"/>
    <w:p>
      <w:pPr>
        <w:spacing w:after="0"/>
        <w:ind w:left="0"/>
        <w:jc w:val="both"/>
      </w:pPr>
      <w:r>
        <w:rPr>
          <w:rFonts w:ascii="Times New Roman"/>
          <w:b w:val="false"/>
          <w:i w:val="false"/>
          <w:color w:val="000000"/>
          <w:sz w:val="28"/>
        </w:rPr>
        <w:t>
      "12) ақпараттандыру және байланыс саласындағы ұлттық жобаларды іске асыруды қамтамасыз етеді;";</w:t>
      </w:r>
    </w:p>
    <w:bookmarkEnd w:id="4"/>
    <w:bookmarkStart w:name="z12" w:id="5"/>
    <w:p>
      <w:pPr>
        <w:spacing w:after="0"/>
        <w:ind w:left="0"/>
        <w:jc w:val="both"/>
      </w:pPr>
      <w:r>
        <w:rPr>
          <w:rFonts w:ascii="Times New Roman"/>
          <w:b w:val="false"/>
          <w:i w:val="false"/>
          <w:color w:val="000000"/>
          <w:sz w:val="28"/>
        </w:rPr>
        <w:t>
      "30) Қостанай облысының аумағында цифрландыруды дамытуды, сондай-ақ ақпараттандыру және байланыс саласындағы ұлттық жобалар шеңберінде цифрлық шешімдерді жоспарлауды және енгізуді қамтамасыз етеді;";</w:t>
      </w:r>
    </w:p>
    <w:bookmarkEnd w:id="5"/>
    <w:bookmarkStart w:name="z13" w:id="6"/>
    <w:p>
      <w:pPr>
        <w:spacing w:after="0"/>
        <w:ind w:left="0"/>
        <w:jc w:val="both"/>
      </w:pPr>
      <w:r>
        <w:rPr>
          <w:rFonts w:ascii="Times New Roman"/>
          <w:b w:val="false"/>
          <w:i w:val="false"/>
          <w:color w:val="000000"/>
          <w:sz w:val="28"/>
        </w:rPr>
        <w:t>
      мынадай мазмұндағы 48-1) тармақшамен толықтырылсын:</w:t>
      </w:r>
    </w:p>
    <w:bookmarkEnd w:id="6"/>
    <w:bookmarkStart w:name="z14" w:id="7"/>
    <w:p>
      <w:pPr>
        <w:spacing w:after="0"/>
        <w:ind w:left="0"/>
        <w:jc w:val="both"/>
      </w:pPr>
      <w:r>
        <w:rPr>
          <w:rFonts w:ascii="Times New Roman"/>
          <w:b w:val="false"/>
          <w:i w:val="false"/>
          <w:color w:val="000000"/>
          <w:sz w:val="28"/>
        </w:rPr>
        <w:t>
      "48-1) өз құзыреті шегінде мемлекеттік-жекешелік әріптестік саласындағы мемлекеттік саясатты іске асырады;".</w:t>
      </w:r>
    </w:p>
    <w:bookmarkEnd w:id="7"/>
    <w:bookmarkStart w:name="z15" w:id="8"/>
    <w:p>
      <w:pPr>
        <w:spacing w:after="0"/>
        <w:ind w:left="0"/>
        <w:jc w:val="both"/>
      </w:pPr>
      <w:r>
        <w:rPr>
          <w:rFonts w:ascii="Times New Roman"/>
          <w:b w:val="false"/>
          <w:i w:val="false"/>
          <w:color w:val="000000"/>
          <w:sz w:val="28"/>
        </w:rPr>
        <w:t>
      2. "Қостанай облысы әкімдігінің ақпараттандыру, мемлекеттік қызметтер көрсету және архивтер басқармасы" мемлекеттік мекемесі Қазақстан Республикасының заңнамасында белгіленген тәртіпте:</w:t>
      </w:r>
    </w:p>
    <w:bookmarkEnd w:id="8"/>
    <w:bookmarkStart w:name="z16" w:id="9"/>
    <w:p>
      <w:pPr>
        <w:spacing w:after="0"/>
        <w:ind w:left="0"/>
        <w:jc w:val="both"/>
      </w:pPr>
      <w:r>
        <w:rPr>
          <w:rFonts w:ascii="Times New Roman"/>
          <w:b w:val="false"/>
          <w:i w:val="false"/>
          <w:color w:val="000000"/>
          <w:sz w:val="28"/>
        </w:rPr>
        <w:t>
      1) жоғарыда көрсетілген Ережеге енгізілген өзгерістердің және толықтырудың әділет органдарында мемлекеттік тіркелуін;</w:t>
      </w:r>
    </w:p>
    <w:bookmarkEnd w:id="9"/>
    <w:bookmarkStart w:name="z17" w:id="10"/>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0"/>
    <w:bookmarkStart w:name="z18" w:id="11"/>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11"/>
    <w:bookmarkStart w:name="z19" w:id="12"/>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2"/>
    <w:bookmarkStart w:name="z20" w:id="1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