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51e9" w14:textId="cd75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4 қазандағы № 433 "Қостанай облысында жерлеу және қабірлерді қарап-күту жөніндегі істі ұйымдастыру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мәслихатының 2023 жылғы 21 сәуірдегі № 15 шешімі</w:t>
      </w:r>
    </w:p>
    <w:p>
      <w:pPr>
        <w:spacing w:after="0"/>
        <w:ind w:left="0"/>
        <w:jc w:val="both"/>
      </w:pPr>
      <w:bookmarkStart w:name="z4" w:id="0"/>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облысында жерлеу және қабірлерді қарап-күту жөніндегі істі ұйымдастыру қағидаларын бекіту туралы" 2019 жылғы 4 қазандағы </w:t>
      </w:r>
      <w:r>
        <w:rPr>
          <w:rFonts w:ascii="Times New Roman"/>
          <w:b w:val="false"/>
          <w:i w:val="false"/>
          <w:color w:val="000000"/>
          <w:sz w:val="28"/>
        </w:rPr>
        <w:t>№ 433</w:t>
      </w:r>
      <w:r>
        <w:rPr>
          <w:rFonts w:ascii="Times New Roman"/>
          <w:b w:val="false"/>
          <w:i w:val="false"/>
          <w:color w:val="000000"/>
          <w:sz w:val="28"/>
        </w:rPr>
        <w:t xml:space="preserve"> шешіміне (Нормативтік құқықтық актілерді мемлекеттік тіркеу тізілімінде № 8711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"Қостанай облысының энергетика</w:t>
      </w:r>
    </w:p>
    <w:bookmarkEnd w:id="5"/>
    <w:bookmarkStart w:name="z11" w:id="6"/>
    <w:p>
      <w:pPr>
        <w:spacing w:after="0"/>
        <w:ind w:left="0"/>
        <w:jc w:val="both"/>
      </w:pPr>
      <w:r>
        <w:rPr>
          <w:rFonts w:ascii="Times New Roman"/>
          <w:b w:val="false"/>
          <w:i w:val="false"/>
          <w:color w:val="000000"/>
          <w:sz w:val="28"/>
        </w:rPr>
        <w:t>
      және тұрғын үй-коммуналдық</w:t>
      </w:r>
    </w:p>
    <w:bookmarkEnd w:id="6"/>
    <w:bookmarkStart w:name="z12" w:id="7"/>
    <w:p>
      <w:pPr>
        <w:spacing w:after="0"/>
        <w:ind w:left="0"/>
        <w:jc w:val="both"/>
      </w:pPr>
      <w:r>
        <w:rPr>
          <w:rFonts w:ascii="Times New Roman"/>
          <w:b w:val="false"/>
          <w:i w:val="false"/>
          <w:color w:val="000000"/>
          <w:sz w:val="28"/>
        </w:rPr>
        <w:t>
      шаруашылық басқармасы" мемлекеттік</w:t>
      </w:r>
    </w:p>
    <w:bookmarkEnd w:id="7"/>
    <w:bookmarkStart w:name="z13" w:id="8"/>
    <w:p>
      <w:pPr>
        <w:spacing w:after="0"/>
        <w:ind w:left="0"/>
        <w:jc w:val="both"/>
      </w:pPr>
      <w:r>
        <w:rPr>
          <w:rFonts w:ascii="Times New Roman"/>
          <w:b w:val="false"/>
          <w:i w:val="false"/>
          <w:color w:val="000000"/>
          <w:sz w:val="28"/>
        </w:rPr>
        <w:t>
      мекемесінің басшысы</w:t>
      </w:r>
    </w:p>
    <w:bookmarkEnd w:id="8"/>
    <w:bookmarkStart w:name="z14" w:id="9"/>
    <w:p>
      <w:pPr>
        <w:spacing w:after="0"/>
        <w:ind w:left="0"/>
        <w:jc w:val="both"/>
      </w:pPr>
      <w:r>
        <w:rPr>
          <w:rFonts w:ascii="Times New Roman"/>
          <w:b w:val="false"/>
          <w:i w:val="false"/>
          <w:color w:val="000000"/>
          <w:sz w:val="28"/>
        </w:rPr>
        <w:t>
      ________________________ Д. Аскаров</w:t>
      </w:r>
    </w:p>
    <w:bookmarkEnd w:id="9"/>
    <w:bookmarkStart w:name="z15" w:id="10"/>
    <w:p>
      <w:pPr>
        <w:spacing w:after="0"/>
        <w:ind w:left="0"/>
        <w:jc w:val="both"/>
      </w:pPr>
      <w:r>
        <w:rPr>
          <w:rFonts w:ascii="Times New Roman"/>
          <w:b w:val="false"/>
          <w:i w:val="false"/>
          <w:color w:val="000000"/>
          <w:sz w:val="28"/>
        </w:rPr>
        <w:t>
      "___"____________________ 2023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11"/>
    <w:p>
      <w:pPr>
        <w:spacing w:after="0"/>
        <w:ind w:left="0"/>
        <w:jc w:val="left"/>
      </w:pPr>
      <w:r>
        <w:rPr>
          <w:rFonts w:ascii="Times New Roman"/>
          <w:b/>
          <w:i w:val="false"/>
          <w:color w:val="000000"/>
        </w:rPr>
        <w:t xml:space="preserve"> Қостанай облысында жерлеудің және зираттарды күтіп ұстау ісін ұйымдастырудың қағидалары</w:t>
      </w:r>
    </w:p>
    <w:bookmarkEnd w:id="11"/>
    <w:bookmarkStart w:name="z25" w:id="12"/>
    <w:p>
      <w:pPr>
        <w:spacing w:after="0"/>
        <w:ind w:left="0"/>
        <w:jc w:val="left"/>
      </w:pPr>
      <w:r>
        <w:rPr>
          <w:rFonts w:ascii="Times New Roman"/>
          <w:b/>
          <w:i w:val="false"/>
          <w:color w:val="000000"/>
        </w:rPr>
        <w:t xml:space="preserve"> 1 тарау. Жалпы ережелер</w:t>
      </w:r>
    </w:p>
    <w:bookmarkEnd w:id="12"/>
    <w:bookmarkStart w:name="z26" w:id="13"/>
    <w:p>
      <w:pPr>
        <w:spacing w:after="0"/>
        <w:ind w:left="0"/>
        <w:jc w:val="both"/>
      </w:pPr>
      <w:r>
        <w:rPr>
          <w:rFonts w:ascii="Times New Roman"/>
          <w:b w:val="false"/>
          <w:i w:val="false"/>
          <w:color w:val="000000"/>
          <w:sz w:val="28"/>
        </w:rPr>
        <w:t xml:space="preserve">
      1. Осы Жерлеудің және зираттарды күтіп ұстау ісін ұйымдастырудың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1-16) тармақшасына сәйкес әзірленді және жерлеу мен зираттарды күтіп ұстау ісін ұйымдастырудың тәртібін айқындайды.</w:t>
      </w:r>
    </w:p>
    <w:bookmarkEnd w:id="13"/>
    <w:bookmarkStart w:name="z27" w:id="14"/>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"Зираттарға және жерлеу мақсатындағы объектілерге қойылатын санитариялық-эпидемиологиялық талаптар" санитариялық қағидаларында айқындалады.</w:t>
      </w:r>
    </w:p>
    <w:bookmarkEnd w:id="14"/>
    <w:bookmarkStart w:name="z28" w:id="15"/>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15"/>
    <w:bookmarkStart w:name="z29" w:id="16"/>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16"/>
    <w:bookmarkStart w:name="z30" w:id="17"/>
    <w:p>
      <w:pPr>
        <w:spacing w:after="0"/>
        <w:ind w:left="0"/>
        <w:jc w:val="both"/>
      </w:pPr>
      <w:r>
        <w:rPr>
          <w:rFonts w:ascii="Times New Roman"/>
          <w:b w:val="false"/>
          <w:i w:val="false"/>
          <w:color w:val="000000"/>
          <w:sz w:val="28"/>
        </w:rPr>
        <w:t>
      2) көму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17"/>
    <w:bookmarkStart w:name="z31" w:id="18"/>
    <w:p>
      <w:pPr>
        <w:spacing w:after="0"/>
        <w:ind w:left="0"/>
        <w:jc w:val="both"/>
      </w:pPr>
      <w:r>
        <w:rPr>
          <w:rFonts w:ascii="Times New Roman"/>
          <w:b w:val="false"/>
          <w:i w:val="false"/>
          <w:color w:val="000000"/>
          <w:sz w:val="28"/>
        </w:rPr>
        <w:t>
      3) зират – қайтыс болған адамды немесе оның сүйегін (мүрдесін) жерлеу орны;</w:t>
      </w:r>
    </w:p>
    <w:bookmarkEnd w:id="18"/>
    <w:bookmarkStart w:name="z32" w:id="19"/>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bookmarkEnd w:id="19"/>
    <w:bookmarkStart w:name="z33" w:id="20"/>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20"/>
    <w:bookmarkStart w:name="z34" w:id="21"/>
    <w:p>
      <w:pPr>
        <w:spacing w:after="0"/>
        <w:ind w:left="0"/>
        <w:jc w:val="left"/>
      </w:pPr>
      <w:r>
        <w:rPr>
          <w:rFonts w:ascii="Times New Roman"/>
          <w:b/>
          <w:i w:val="false"/>
          <w:color w:val="000000"/>
        </w:rPr>
        <w:t xml:space="preserve"> 2 тарау. Жерлеудің және зираттарды күтіп ұстау ісің ұйымдастырудың тәртібі</w:t>
      </w:r>
    </w:p>
    <w:bookmarkEnd w:id="21"/>
    <w:bookmarkStart w:name="z35" w:id="22"/>
    <w:p>
      <w:pPr>
        <w:spacing w:after="0"/>
        <w:ind w:left="0"/>
        <w:jc w:val="both"/>
      </w:pPr>
      <w:r>
        <w:rPr>
          <w:rFonts w:ascii="Times New Roman"/>
          <w:b w:val="false"/>
          <w:i w:val="false"/>
          <w:color w:val="000000"/>
          <w:sz w:val="28"/>
        </w:rPr>
        <w:t>
      3.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22"/>
    <w:bookmarkStart w:name="z36" w:id="23"/>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bookmarkEnd w:id="23"/>
    <w:bookmarkStart w:name="z37" w:id="24"/>
    <w:p>
      <w:pPr>
        <w:spacing w:after="0"/>
        <w:ind w:left="0"/>
        <w:jc w:val="both"/>
      </w:pPr>
      <w:r>
        <w:rPr>
          <w:rFonts w:ascii="Times New Roman"/>
          <w:b w:val="false"/>
          <w:i w:val="false"/>
          <w:color w:val="000000"/>
          <w:sz w:val="28"/>
        </w:rPr>
        <w:t>
      Аудан (облыстық маңызы бар қала) әкімдігі зиратқа арналған жер учаскелерін есепке алу және тіркеу деректерін (мәліметтерін) жинақтауды ұйымдастырады, сондай-ақ жерлеу ісін ұйымдастыру туралы шарт талаптарының сақталуын бақылауды жүзеге асырады.</w:t>
      </w:r>
    </w:p>
    <w:bookmarkEnd w:id="24"/>
    <w:bookmarkStart w:name="z38" w:id="25"/>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есепке алу журналдарының негізінде зиратқа арналған жер учаскелерін есепке алуды және тіркеуді жүргізеді.</w:t>
      </w:r>
    </w:p>
    <w:bookmarkEnd w:id="25"/>
    <w:bookmarkStart w:name="z39" w:id="26"/>
    <w:p>
      <w:pPr>
        <w:spacing w:after="0"/>
        <w:ind w:left="0"/>
        <w:jc w:val="both"/>
      </w:pPr>
      <w:r>
        <w:rPr>
          <w:rFonts w:ascii="Times New Roman"/>
          <w:b w:val="false"/>
          <w:i w:val="false"/>
          <w:color w:val="000000"/>
          <w:sz w:val="28"/>
        </w:rPr>
        <w:t>
      Аудан (облыстық маңызы бар қала) әкімдігі жергілікті атқарушы органның ресми интернет-ресурсында зираттың бос емес және бос учаскелері бойынша өзекті ақпаратты орналастырады.</w:t>
      </w:r>
    </w:p>
    <w:bookmarkEnd w:id="26"/>
    <w:bookmarkStart w:name="z40" w:id="27"/>
    <w:p>
      <w:pPr>
        <w:spacing w:after="0"/>
        <w:ind w:left="0"/>
        <w:jc w:val="both"/>
      </w:pPr>
      <w:r>
        <w:rPr>
          <w:rFonts w:ascii="Times New Roman"/>
          <w:b w:val="false"/>
          <w:i w:val="false"/>
          <w:color w:val="000000"/>
          <w:sz w:val="28"/>
        </w:rPr>
        <w:t xml:space="preserve">
      4.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27"/>
    <w:bookmarkStart w:name="z41" w:id="28"/>
    <w:p>
      <w:pPr>
        <w:spacing w:after="0"/>
        <w:ind w:left="0"/>
        <w:jc w:val="both"/>
      </w:pPr>
      <w:r>
        <w:rPr>
          <w:rFonts w:ascii="Times New Roman"/>
          <w:b w:val="false"/>
          <w:i w:val="false"/>
          <w:color w:val="000000"/>
          <w:sz w:val="28"/>
        </w:rPr>
        <w:t>
      5. Жерлеу зират әкімшілігі жүргізетін есепке алу журналында тіркеледі.</w:t>
      </w:r>
    </w:p>
    <w:bookmarkEnd w:id="28"/>
    <w:bookmarkStart w:name="z42" w:id="29"/>
    <w:p>
      <w:pPr>
        <w:spacing w:after="0"/>
        <w:ind w:left="0"/>
        <w:jc w:val="both"/>
      </w:pPr>
      <w:r>
        <w:rPr>
          <w:rFonts w:ascii="Times New Roman"/>
          <w:b w:val="false"/>
          <w:i w:val="false"/>
          <w:color w:val="000000"/>
          <w:sz w:val="28"/>
        </w:rPr>
        <w:t>
      6. Есепке алу журналында мынадай мәліметтер қамтылады:</w:t>
      </w:r>
    </w:p>
    <w:bookmarkEnd w:id="29"/>
    <w:bookmarkStart w:name="z43" w:id="30"/>
    <w:p>
      <w:pPr>
        <w:spacing w:after="0"/>
        <w:ind w:left="0"/>
        <w:jc w:val="both"/>
      </w:pPr>
      <w:r>
        <w:rPr>
          <w:rFonts w:ascii="Times New Roman"/>
          <w:b w:val="false"/>
          <w:i w:val="false"/>
          <w:color w:val="000000"/>
          <w:sz w:val="28"/>
        </w:rPr>
        <w:t>
      жерлеу жылы, айы, күні;</w:t>
      </w:r>
    </w:p>
    <w:bookmarkEnd w:id="30"/>
    <w:bookmarkStart w:name="z44" w:id="31"/>
    <w:p>
      <w:pPr>
        <w:spacing w:after="0"/>
        <w:ind w:left="0"/>
        <w:jc w:val="both"/>
      </w:pPr>
      <w:r>
        <w:rPr>
          <w:rFonts w:ascii="Times New Roman"/>
          <w:b w:val="false"/>
          <w:i w:val="false"/>
          <w:color w:val="000000"/>
          <w:sz w:val="28"/>
        </w:rPr>
        <w:t>
      зираттың нөмірі;</w:t>
      </w:r>
    </w:p>
    <w:bookmarkEnd w:id="31"/>
    <w:bookmarkStart w:name="z45" w:id="32"/>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bookmarkEnd w:id="32"/>
    <w:bookmarkStart w:name="z46" w:id="33"/>
    <w:p>
      <w:pPr>
        <w:spacing w:after="0"/>
        <w:ind w:left="0"/>
        <w:jc w:val="both"/>
      </w:pPr>
      <w:r>
        <w:rPr>
          <w:rFonts w:ascii="Times New Roman"/>
          <w:b w:val="false"/>
          <w:i w:val="false"/>
          <w:color w:val="000000"/>
          <w:sz w:val="28"/>
        </w:rPr>
        <w:t>
      туған және қайтыс болған күні;</w:t>
      </w:r>
    </w:p>
    <w:bookmarkEnd w:id="33"/>
    <w:bookmarkStart w:name="z47" w:id="34"/>
    <w:p>
      <w:pPr>
        <w:spacing w:after="0"/>
        <w:ind w:left="0"/>
        <w:jc w:val="both"/>
      </w:pPr>
      <w:r>
        <w:rPr>
          <w:rFonts w:ascii="Times New Roman"/>
          <w:b w:val="false"/>
          <w:i w:val="false"/>
          <w:color w:val="000000"/>
          <w:sz w:val="28"/>
        </w:rPr>
        <w:t>
      өлімнің себебі;</w:t>
      </w:r>
    </w:p>
    <w:bookmarkEnd w:id="34"/>
    <w:bookmarkStart w:name="z48" w:id="35"/>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bookmarkEnd w:id="35"/>
    <w:bookmarkStart w:name="z49" w:id="36"/>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End w:id="36"/>
    <w:bookmarkStart w:name="z50" w:id="37"/>
    <w:p>
      <w:pPr>
        <w:spacing w:after="0"/>
        <w:ind w:left="0"/>
        <w:jc w:val="both"/>
      </w:pPr>
      <w:r>
        <w:rPr>
          <w:rFonts w:ascii="Times New Roman"/>
          <w:b w:val="false"/>
          <w:i w:val="false"/>
          <w:color w:val="000000"/>
          <w:sz w:val="28"/>
        </w:rPr>
        <w:t>
      7. Жақын туыстарының, сондай-ақ жұбайының (зайыбының) жергілікті атқарушы органға, қаладағы аудан әкімінің аппаратына жазбаша өтініші бойынша бұрын қайтыс болған адаммен жақын туыстығын растайтын құжаттарды ұсынған кезде, қайтыс болған адамды немесе оның сүйектерін бұрын қайтыс болған жақын туысының жанына жерлеу көрсетілген жерлеу орнында бұрын қайтыс болған жақын туысының бос жер учаскесі немесе қабірі болған кезде қамтамасыз етіледі.</w:t>
      </w:r>
    </w:p>
    <w:bookmarkEnd w:id="37"/>
    <w:bookmarkStart w:name="z51" w:id="38"/>
    <w:p>
      <w:pPr>
        <w:spacing w:after="0"/>
        <w:ind w:left="0"/>
        <w:jc w:val="both"/>
      </w:pPr>
      <w:r>
        <w:rPr>
          <w:rFonts w:ascii="Times New Roman"/>
          <w:b w:val="false"/>
          <w:i w:val="false"/>
          <w:color w:val="000000"/>
          <w:sz w:val="28"/>
        </w:rPr>
        <w:t>
      8.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38"/>
    <w:bookmarkStart w:name="z52" w:id="39"/>
    <w:p>
      <w:pPr>
        <w:spacing w:after="0"/>
        <w:ind w:left="0"/>
        <w:jc w:val="both"/>
      </w:pPr>
      <w:r>
        <w:rPr>
          <w:rFonts w:ascii="Times New Roman"/>
          <w:b w:val="false"/>
          <w:i w:val="false"/>
          <w:color w:val="000000"/>
          <w:sz w:val="28"/>
        </w:rPr>
        <w:t>
      9. Туыссыз адамдарды жерлеу бюджет қаражаты есебінен жүргізіледі.</w:t>
      </w:r>
    </w:p>
    <w:bookmarkEnd w:id="39"/>
    <w:bookmarkStart w:name="z53" w:id="40"/>
    <w:p>
      <w:pPr>
        <w:spacing w:after="0"/>
        <w:ind w:left="0"/>
        <w:jc w:val="both"/>
      </w:pPr>
      <w:r>
        <w:rPr>
          <w:rFonts w:ascii="Times New Roman"/>
          <w:b w:val="false"/>
          <w:i w:val="false"/>
          <w:color w:val="000000"/>
          <w:sz w:val="28"/>
        </w:rPr>
        <w:t>
      10. Мына жағдайлардан басқа жағдайда, жұмыс істеп тұрған және жабық зират қорымдарында сүйектерді қайта жерлеуге жол берілмейді:</w:t>
      </w:r>
    </w:p>
    <w:bookmarkEnd w:id="40"/>
    <w:bookmarkStart w:name="z54" w:id="41"/>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41"/>
    <w:bookmarkStart w:name="z55" w:id="42"/>
    <w:p>
      <w:pPr>
        <w:spacing w:after="0"/>
        <w:ind w:left="0"/>
        <w:jc w:val="both"/>
      </w:pPr>
      <w:r>
        <w:rPr>
          <w:rFonts w:ascii="Times New Roman"/>
          <w:b w:val="false"/>
          <w:i w:val="false"/>
          <w:color w:val="000000"/>
          <w:sz w:val="28"/>
        </w:rPr>
        <w:t>
      сүйектерді (мүрделерді)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(мүрделерді) жұмыс істеп тұрған және жабық зират қорымдарында қайта жерлеуге рұқсат етілмейді.</w:t>
      </w:r>
    </w:p>
    <w:bookmarkEnd w:id="42"/>
    <w:bookmarkStart w:name="z56" w:id="43"/>
    <w:p>
      <w:pPr>
        <w:spacing w:after="0"/>
        <w:ind w:left="0"/>
        <w:jc w:val="both"/>
      </w:pPr>
      <w:r>
        <w:rPr>
          <w:rFonts w:ascii="Times New Roman"/>
          <w:b w:val="false"/>
          <w:i w:val="false"/>
          <w:color w:val="000000"/>
          <w:sz w:val="28"/>
        </w:rPr>
        <w:t>
      11. Қабірлерді жобалау және салу:</w:t>
      </w:r>
    </w:p>
    <w:bookmarkEnd w:id="43"/>
    <w:bookmarkStart w:name="z57" w:id="44"/>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44"/>
    <w:bookmarkStart w:name="z58" w:id="45"/>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45"/>
    <w:bookmarkStart w:name="z59" w:id="46"/>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46"/>
    <w:bookmarkStart w:name="z60" w:id="47"/>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47"/>
    <w:bookmarkStart w:name="z61" w:id="48"/>
    <w:p>
      <w:pPr>
        <w:spacing w:after="0"/>
        <w:ind w:left="0"/>
        <w:jc w:val="both"/>
      </w:pPr>
      <w:r>
        <w:rPr>
          <w:rFonts w:ascii="Times New Roman"/>
          <w:b w:val="false"/>
          <w:i w:val="false"/>
          <w:color w:val="000000"/>
          <w:sz w:val="28"/>
        </w:rPr>
        <w:t>
      12. Жерлеу орындарын абаттандыру және оларды күтіп-ұстау:</w:t>
      </w:r>
    </w:p>
    <w:bookmarkEnd w:id="48"/>
    <w:bookmarkStart w:name="z62" w:id="49"/>
    <w:p>
      <w:pPr>
        <w:spacing w:after="0"/>
        <w:ind w:left="0"/>
        <w:jc w:val="both"/>
      </w:pPr>
      <w:r>
        <w:rPr>
          <w:rFonts w:ascii="Times New Roman"/>
          <w:b w:val="false"/>
          <w:i w:val="false"/>
          <w:color w:val="000000"/>
          <w:sz w:val="28"/>
        </w:rPr>
        <w:t>
      Жерлеуге бөлінген учаскенің шекарасында:</w:t>
      </w:r>
    </w:p>
    <w:bookmarkEnd w:id="49"/>
    <w:bookmarkStart w:name="z63" w:id="50"/>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bookmarkEnd w:id="50"/>
    <w:bookmarkStart w:name="z64" w:id="51"/>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bookmarkEnd w:id="51"/>
    <w:bookmarkStart w:name="z65" w:id="52"/>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bookmarkEnd w:id="52"/>
    <w:bookmarkStart w:name="z66" w:id="53"/>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53"/>
    <w:bookmarkStart w:name="z67" w:id="54"/>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End w:id="54"/>
    <w:bookmarkStart w:name="z68" w:id="55"/>
    <w:p>
      <w:pPr>
        <w:spacing w:after="0"/>
        <w:ind w:left="0"/>
        <w:jc w:val="both"/>
      </w:pPr>
      <w:r>
        <w:rPr>
          <w:rFonts w:ascii="Times New Roman"/>
          <w:b w:val="false"/>
          <w:i w:val="false"/>
          <w:color w:val="000000"/>
          <w:sz w:val="28"/>
        </w:rPr>
        <w:t>
      13. Ауданның, қаланың (облыстық маңызы бар қаланың) жергілікті атқарушы органы мен зират қорымының әкімшілігі арасында зират қорымдарын күтіп-ұстауға және оларға қызмет көрсетуге шарт жасасу мемлекеттік сатып алу туралы заңнамаға сәйкес өткізілетін конкурстың қорытындысы бойынша уақытылы жүзеге асырылады.</w:t>
      </w:r>
    </w:p>
    <w:bookmarkEnd w:id="55"/>
    <w:bookmarkStart w:name="z69" w:id="56"/>
    <w:p>
      <w:pPr>
        <w:spacing w:after="0"/>
        <w:ind w:left="0"/>
        <w:jc w:val="both"/>
      </w:pPr>
      <w:r>
        <w:rPr>
          <w:rFonts w:ascii="Times New Roman"/>
          <w:b w:val="false"/>
          <w:i w:val="false"/>
          <w:color w:val="000000"/>
          <w:sz w:val="28"/>
        </w:rPr>
        <w:t>
      14. Зират қорымының әкімшілігі мыналарды:</w:t>
      </w:r>
    </w:p>
    <w:bookmarkEnd w:id="56"/>
    <w:bookmarkStart w:name="z70" w:id="57"/>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bookmarkEnd w:id="57"/>
    <w:bookmarkStart w:name="z71" w:id="58"/>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уақытылы дайындауды;</w:t>
      </w:r>
    </w:p>
    <w:bookmarkEnd w:id="58"/>
    <w:bookmarkStart w:name="z72" w:id="59"/>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59"/>
    <w:bookmarkStart w:name="z73" w:id="60"/>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60"/>
    <w:bookmarkStart w:name="z74" w:id="61"/>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уақытылы шығаруды қоса алғанда, зираттарды күтіп-ұстау жөніндегі жұмыстардың ұйымдастырылуын бақылауды;</w:t>
      </w:r>
    </w:p>
    <w:bookmarkEnd w:id="61"/>
    <w:bookmarkStart w:name="z75" w:id="62"/>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62"/>
    <w:bookmarkStart w:name="z76" w:id="63"/>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