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b9ea" w14:textId="f41b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комиссиясының "Қостанай облысы бойынша тексеру комиссиясы" мемлекеттік мекемесінің "Б" корпусының мемлекеттік әкімшілік қызметшілерінің қызметін бағалау әдістемесін бекіту туралы" 2018 жылғы 15 наурыздағы № 1 қаулысына өзгерісті енгізу туралы</w:t>
      </w:r>
    </w:p>
    <w:p>
      <w:pPr>
        <w:spacing w:after="0"/>
        <w:ind w:left="0"/>
        <w:jc w:val="both"/>
      </w:pPr>
      <w:r>
        <w:rPr>
          <w:rFonts w:ascii="Times New Roman"/>
          <w:b w:val="false"/>
          <w:i w:val="false"/>
          <w:color w:val="000000"/>
          <w:sz w:val="28"/>
        </w:rPr>
        <w:t>Қостанай облысы бойынша тексеру комиссиясының 2023 жылғы 26 сәуірдегі № 2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"Қостанай облысы бойынша тексеру комиссиясы" мемлекеттік мекемесі (бұдан әрі -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бойынша тексеру комиссиясы" мемлекеттік мекемесінің "Б" корпусының мемлекеттік әкімшілік қызметшілерінің қызметін бағалау әдістемесін бекіту туралы Қостанай облысы бойынша тексеру комиссиясының 2018 жылғы 15 наурыздағы </w:t>
      </w:r>
      <w:r>
        <w:rPr>
          <w:rFonts w:ascii="Times New Roman"/>
          <w:b w:val="false"/>
          <w:i w:val="false"/>
          <w:color w:val="000000"/>
          <w:sz w:val="28"/>
        </w:rPr>
        <w:t>№ 1</w:t>
      </w:r>
      <w:r>
        <w:rPr>
          <w:rFonts w:ascii="Times New Roman"/>
          <w:b w:val="false"/>
          <w:i w:val="false"/>
          <w:color w:val="000000"/>
          <w:sz w:val="28"/>
        </w:rPr>
        <w:t xml:space="preserve"> қаулысына (нормативтік құқықтық актілерді мемлекеттік тіркеу тізілімінде № 7664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бойынша тексеру комиссиясы"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Тексеру комиссиясының әкімшілік-құқықтық бөлімі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банкісіне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қаулыны Тексеру комиссиясының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тексеру комиссиясы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бойынша тексеру комиссиясы" мемлекеттік мекемесінің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Костюков</w:t>
            </w:r>
            <w:r>
              <w:rPr>
                <w:rFonts w:ascii="Times New Roman"/>
                <w:b w:val="false"/>
                <w:i w:val="false"/>
                <w:color w:val="000000"/>
                <w:sz w:val="20"/>
              </w:rPr>
              <w:t>
</w:t>
            </w:r>
          </w:p>
        </w:tc>
      </w:tr>
    </w:tbl>
    <w:bookmarkStart w:name="z13" w:id="8"/>
    <w:p>
      <w:pPr>
        <w:spacing w:after="0"/>
        <w:ind w:left="0"/>
        <w:jc w:val="left"/>
      </w:pPr>
      <w:r>
        <w:rPr>
          <w:rFonts w:ascii="Times New Roman"/>
          <w:b/>
          <w:i w:val="false"/>
          <w:color w:val="000000"/>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w:t>
      </w:r>
    </w:p>
    <w:bookmarkEnd w:id="8"/>
    <w:bookmarkStart w:name="z14" w:id="9"/>
    <w:p>
      <w:pPr>
        <w:spacing w:after="0"/>
        <w:ind w:left="0"/>
        <w:jc w:val="left"/>
      </w:pPr>
      <w:r>
        <w:rPr>
          <w:rFonts w:ascii="Times New Roman"/>
          <w:b/>
          <w:i w:val="false"/>
          <w:color w:val="000000"/>
        </w:rPr>
        <w:t xml:space="preserve"> Глава 1. Жалпы ережелер</w:t>
      </w:r>
    </w:p>
    <w:bookmarkEnd w:id="9"/>
    <w:bookmarkStart w:name="z15" w:id="10"/>
    <w:p>
      <w:pPr>
        <w:spacing w:after="0"/>
        <w:ind w:left="0"/>
        <w:jc w:val="both"/>
      </w:pPr>
      <w:r>
        <w:rPr>
          <w:rFonts w:ascii="Times New Roman"/>
          <w:b w:val="false"/>
          <w:i w:val="false"/>
          <w:color w:val="000000"/>
          <w:sz w:val="28"/>
        </w:rPr>
        <w:t xml:space="preserve">
      1. Осы "Қостанай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тіркелген) "Б" корпусы мемлекеттік әкімшілік қызметшілерінің қызметін бағалаудың үлгілік әдістемесіне (бұдан әрі – Үлгілік әдістеме) сәйкес әзірленді және "Қостанай облысы бойынша тексеру комиссиясы" мемлекеттік мекемесінің "Б" корпусы мемлекеттік әкімшілік қызметшілерінің қызметін бағалау тәртібін айқындайды.</w:t>
      </w:r>
    </w:p>
    <w:bookmarkEnd w:id="10"/>
    <w:bookmarkStart w:name="z16"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1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1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1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0" w:id="15"/>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5"/>
    <w:bookmarkStart w:name="z2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3"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8"/>
    <w:bookmarkStart w:name="z24"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5"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6"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7"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28"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23"/>
    <w:bookmarkStart w:name="z29"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0" w:id="25"/>
    <w:p>
      <w:pPr>
        <w:spacing w:after="0"/>
        <w:ind w:left="0"/>
        <w:jc w:val="both"/>
      </w:pPr>
      <w:r>
        <w:rPr>
          <w:rFonts w:ascii="Times New Roman"/>
          <w:b w:val="false"/>
          <w:i w:val="false"/>
          <w:color w:val="000000"/>
          <w:sz w:val="28"/>
        </w:rPr>
        <w:t>
      Қостанай облысы бойынша тексеру комиссиясы төрағасының қызметін бағалау Костанай облысының маслихатымен қамтамасыз етеді.</w:t>
      </w:r>
    </w:p>
    <w:bookmarkEnd w:id="25"/>
    <w:bookmarkStart w:name="z31"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2"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3" w:id="2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8"/>
    <w:bookmarkStart w:name="z34"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5"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0"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1"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42"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3"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4"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5"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0"/>
    <w:bookmarkStart w:name="z46"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7"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8"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49"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0"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1"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2"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3"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4"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5"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6"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7"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8"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59"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0"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1"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2" w:id="57"/>
    <w:p>
      <w:pPr>
        <w:spacing w:after="0"/>
        <w:ind w:left="0"/>
        <w:jc w:val="both"/>
      </w:pPr>
      <w:r>
        <w:rPr>
          <w:rFonts w:ascii="Times New Roman"/>
          <w:b w:val="false"/>
          <w:i w:val="false"/>
          <w:color w:val="000000"/>
          <w:sz w:val="28"/>
        </w:rPr>
        <w:t>
      2) НМИ уақтылы талдау мен келісу;</w:t>
      </w:r>
    </w:p>
    <w:bookmarkEnd w:id="57"/>
    <w:bookmarkStart w:name="z63"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4"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5"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6"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7"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68"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69"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w:t>
      </w:r>
      <w:r>
        <w:rPr>
          <w:rFonts w:ascii="Times New Roman"/>
          <w:b w:val="false"/>
          <w:i w:val="false"/>
          <w:color w:val="000000"/>
          <w:sz w:val="28"/>
        </w:rPr>
        <w:t>Үлгілік әдістеменің</w:t>
      </w:r>
      <w:r>
        <w:rPr>
          <w:rFonts w:ascii="Times New Roman"/>
          <w:b w:val="false"/>
          <w:i w:val="false"/>
          <w:color w:val="000000"/>
          <w:sz w:val="28"/>
        </w:rPr>
        <w:t xml:space="preserve">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0" w:id="65"/>
    <w:p>
      <w:pPr>
        <w:spacing w:after="0"/>
        <w:ind w:left="0"/>
        <w:jc w:val="both"/>
      </w:pPr>
      <w:r>
        <w:rPr>
          <w:rFonts w:ascii="Times New Roman"/>
          <w:b w:val="false"/>
          <w:i w:val="false"/>
          <w:color w:val="000000"/>
          <w:sz w:val="28"/>
        </w:rPr>
        <w:t>
      Қостанай облысы бойынша тексеру комиссиясы төрағасының НМИ Қостанай облысының маслихатының төрағасының келесімен бекітеді.</w:t>
      </w:r>
    </w:p>
    <w:bookmarkEnd w:id="65"/>
    <w:bookmarkStart w:name="z71"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2"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3"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4"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5"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6"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7"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78"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79"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0"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1"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2"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3"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4"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5"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6"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w:t>
      </w:r>
      <w:r>
        <w:rPr>
          <w:rFonts w:ascii="Times New Roman"/>
          <w:b w:val="false"/>
          <w:i w:val="false"/>
          <w:color w:val="000000"/>
          <w:sz w:val="28"/>
        </w:rPr>
        <w:t>Үлгілік әдістеменің</w:t>
      </w:r>
      <w:r>
        <w:rPr>
          <w:rFonts w:ascii="Times New Roman"/>
          <w:b w:val="false"/>
          <w:i w:val="false"/>
          <w:color w:val="000000"/>
          <w:sz w:val="28"/>
        </w:rPr>
        <w:t xml:space="preserve"> 2-қосымшасына сәйкес нысан бойынша бағалау парағының тиісті бағанында (0-ден 5-ке дейін) баға қояды.</w:t>
      </w:r>
    </w:p>
    <w:bookmarkEnd w:id="81"/>
    <w:bookmarkStart w:name="z87" w:id="82"/>
    <w:p>
      <w:pPr>
        <w:spacing w:after="0"/>
        <w:ind w:left="0"/>
        <w:jc w:val="both"/>
      </w:pPr>
      <w:r>
        <w:rPr>
          <w:rFonts w:ascii="Times New Roman"/>
          <w:b w:val="false"/>
          <w:i w:val="false"/>
          <w:color w:val="000000"/>
          <w:sz w:val="28"/>
        </w:rPr>
        <w:t xml:space="preserve">
      Бағаларды қою кезінде бағалаушы адам </w:t>
      </w:r>
      <w:r>
        <w:rPr>
          <w:rFonts w:ascii="Times New Roman"/>
          <w:b w:val="false"/>
          <w:i w:val="false"/>
          <w:color w:val="000000"/>
          <w:sz w:val="28"/>
        </w:rPr>
        <w:t>Үлгілік әдістеменің</w:t>
      </w:r>
      <w:r>
        <w:rPr>
          <w:rFonts w:ascii="Times New Roman"/>
          <w:b w:val="false"/>
          <w:i w:val="false"/>
          <w:color w:val="000000"/>
          <w:sz w:val="28"/>
        </w:rPr>
        <w:t xml:space="preserve">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8"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89"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0"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1"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2"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3" w:id="88"/>
    <w:p>
      <w:pPr>
        <w:spacing w:after="0"/>
        <w:ind w:left="0"/>
        <w:jc w:val="both"/>
      </w:pPr>
      <w:r>
        <w:rPr>
          <w:rFonts w:ascii="Times New Roman"/>
          <w:b w:val="false"/>
          <w:i w:val="false"/>
          <w:color w:val="000000"/>
          <w:sz w:val="28"/>
        </w:rPr>
        <w:t xml:space="preserve">
      Бағалаушы адам </w:t>
      </w:r>
      <w:r>
        <w:rPr>
          <w:rFonts w:ascii="Times New Roman"/>
          <w:b w:val="false"/>
          <w:i w:val="false"/>
          <w:color w:val="000000"/>
          <w:sz w:val="28"/>
        </w:rPr>
        <w:t>Үлгілік әдістеменің</w:t>
      </w:r>
      <w:r>
        <w:rPr>
          <w:rFonts w:ascii="Times New Roman"/>
          <w:b w:val="false"/>
          <w:i w:val="false"/>
          <w:color w:val="000000"/>
          <w:sz w:val="28"/>
        </w:rPr>
        <w:t xml:space="preserve"> 4-қосымшасына сәйкес нысан бойынша бағалау парағының тиісті бағанында баға (0-ден 5-ке дейін) қояды.</w:t>
      </w:r>
    </w:p>
    <w:bookmarkEnd w:id="88"/>
    <w:bookmarkStart w:name="z94"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5"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6"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7"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8" w:id="93"/>
    <w:p>
      <w:pPr>
        <w:spacing w:after="0"/>
        <w:ind w:left="0"/>
        <w:jc w:val="both"/>
      </w:pPr>
      <w:r>
        <w:rPr>
          <w:rFonts w:ascii="Times New Roman"/>
          <w:b w:val="false"/>
          <w:i w:val="false"/>
          <w:color w:val="000000"/>
          <w:sz w:val="28"/>
        </w:rPr>
        <w:t>
      дербестік және бастамашылық;</w:t>
      </w:r>
    </w:p>
    <w:bookmarkEnd w:id="93"/>
    <w:bookmarkStart w:name="z99" w:id="94"/>
    <w:p>
      <w:pPr>
        <w:spacing w:after="0"/>
        <w:ind w:left="0"/>
        <w:jc w:val="both"/>
      </w:pPr>
      <w:r>
        <w:rPr>
          <w:rFonts w:ascii="Times New Roman"/>
          <w:b w:val="false"/>
          <w:i w:val="false"/>
          <w:color w:val="000000"/>
          <w:sz w:val="28"/>
        </w:rPr>
        <w:t>
      еңбек тәртібі.</w:t>
      </w:r>
    </w:p>
    <w:bookmarkEnd w:id="94"/>
    <w:bookmarkStart w:name="z100"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1"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2" w:id="97"/>
    <w:p>
      <w:pPr>
        <w:spacing w:after="0"/>
        <w:ind w:left="0"/>
        <w:jc w:val="both"/>
      </w:pPr>
      <w:r>
        <w:rPr>
          <w:rFonts w:ascii="Times New Roman"/>
          <w:b w:val="false"/>
          <w:i w:val="false"/>
          <w:color w:val="000000"/>
          <w:sz w:val="28"/>
        </w:rPr>
        <w:t xml:space="preserve">
      Құрылымдық бөлімшелердің басшылары үшін 360 әдісі бойынша бағалау </w:t>
      </w:r>
      <w:r>
        <w:rPr>
          <w:rFonts w:ascii="Times New Roman"/>
          <w:b w:val="false"/>
          <w:i w:val="false"/>
          <w:color w:val="000000"/>
          <w:sz w:val="28"/>
        </w:rPr>
        <w:t>Үлгілік әдістеменің</w:t>
      </w:r>
      <w:r>
        <w:rPr>
          <w:rFonts w:ascii="Times New Roman"/>
          <w:b w:val="false"/>
          <w:i w:val="false"/>
          <w:color w:val="000000"/>
          <w:sz w:val="28"/>
        </w:rPr>
        <w:t xml:space="preserve"> 5-қосымшасына сәйкес нысан бойынша, "Б" корпусының қызметшілері үшін </w:t>
      </w:r>
      <w:r>
        <w:rPr>
          <w:rFonts w:ascii="Times New Roman"/>
          <w:b w:val="false"/>
          <w:i w:val="false"/>
          <w:color w:val="000000"/>
          <w:sz w:val="28"/>
        </w:rPr>
        <w:t>Үлгілік әдістеменің</w:t>
      </w:r>
      <w:r>
        <w:rPr>
          <w:rFonts w:ascii="Times New Roman"/>
          <w:b w:val="false"/>
          <w:i w:val="false"/>
          <w:color w:val="000000"/>
          <w:sz w:val="28"/>
        </w:rPr>
        <w:t xml:space="preserve"> 6-қосымшасына сәйкес нысан бойынша жүргізіледі.</w:t>
      </w:r>
    </w:p>
    <w:bookmarkEnd w:id="97"/>
    <w:bookmarkStart w:name="z103"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4"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5" w:id="100"/>
    <w:p>
      <w:pPr>
        <w:spacing w:after="0"/>
        <w:ind w:left="0"/>
        <w:jc w:val="both"/>
      </w:pPr>
      <w:r>
        <w:rPr>
          <w:rFonts w:ascii="Times New Roman"/>
          <w:b w:val="false"/>
          <w:i w:val="false"/>
          <w:color w:val="000000"/>
          <w:sz w:val="28"/>
        </w:rPr>
        <w:t>
      қызметті басқару;</w:t>
      </w:r>
    </w:p>
    <w:bookmarkEnd w:id="100"/>
    <w:bookmarkStart w:name="z106" w:id="101"/>
    <w:p>
      <w:pPr>
        <w:spacing w:after="0"/>
        <w:ind w:left="0"/>
        <w:jc w:val="both"/>
      </w:pPr>
      <w:r>
        <w:rPr>
          <w:rFonts w:ascii="Times New Roman"/>
          <w:b w:val="false"/>
          <w:i w:val="false"/>
          <w:color w:val="000000"/>
          <w:sz w:val="28"/>
        </w:rPr>
        <w:t>
      тиімді коммуникацияларды құру;</w:t>
      </w:r>
    </w:p>
    <w:bookmarkEnd w:id="101"/>
    <w:bookmarkStart w:name="z107"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8" w:id="103"/>
    <w:p>
      <w:pPr>
        <w:spacing w:after="0"/>
        <w:ind w:left="0"/>
        <w:jc w:val="both"/>
      </w:pPr>
      <w:r>
        <w:rPr>
          <w:rFonts w:ascii="Times New Roman"/>
          <w:b w:val="false"/>
          <w:i w:val="false"/>
          <w:color w:val="000000"/>
          <w:sz w:val="28"/>
        </w:rPr>
        <w:t>
      өзгерістерді басқару;</w:t>
      </w:r>
    </w:p>
    <w:bookmarkEnd w:id="103"/>
    <w:bookmarkStart w:name="z109" w:id="104"/>
    <w:p>
      <w:pPr>
        <w:spacing w:after="0"/>
        <w:ind w:left="0"/>
        <w:jc w:val="both"/>
      </w:pPr>
      <w:r>
        <w:rPr>
          <w:rFonts w:ascii="Times New Roman"/>
          <w:b w:val="false"/>
          <w:i w:val="false"/>
          <w:color w:val="000000"/>
          <w:sz w:val="28"/>
        </w:rPr>
        <w:t>
      нәтижеге бағдарлану;</w:t>
      </w:r>
    </w:p>
    <w:bookmarkEnd w:id="104"/>
    <w:bookmarkStart w:name="z110"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1" w:id="106"/>
    <w:p>
      <w:pPr>
        <w:spacing w:after="0"/>
        <w:ind w:left="0"/>
        <w:jc w:val="both"/>
      </w:pPr>
      <w:r>
        <w:rPr>
          <w:rFonts w:ascii="Times New Roman"/>
          <w:b w:val="false"/>
          <w:i w:val="false"/>
          <w:color w:val="000000"/>
          <w:sz w:val="28"/>
        </w:rPr>
        <w:t>
      топты басқару;</w:t>
      </w:r>
    </w:p>
    <w:bookmarkEnd w:id="106"/>
    <w:bookmarkStart w:name="z112" w:id="107"/>
    <w:p>
      <w:pPr>
        <w:spacing w:after="0"/>
        <w:ind w:left="0"/>
        <w:jc w:val="both"/>
      </w:pPr>
      <w:r>
        <w:rPr>
          <w:rFonts w:ascii="Times New Roman"/>
          <w:b w:val="false"/>
          <w:i w:val="false"/>
          <w:color w:val="000000"/>
          <w:sz w:val="28"/>
        </w:rPr>
        <w:t>
      көшбасшылық қасиеттер;</w:t>
      </w:r>
    </w:p>
    <w:bookmarkEnd w:id="107"/>
    <w:bookmarkStart w:name="z113" w:id="108"/>
    <w:p>
      <w:pPr>
        <w:spacing w:after="0"/>
        <w:ind w:left="0"/>
        <w:jc w:val="both"/>
      </w:pPr>
      <w:r>
        <w:rPr>
          <w:rFonts w:ascii="Times New Roman"/>
          <w:b w:val="false"/>
          <w:i w:val="false"/>
          <w:color w:val="000000"/>
          <w:sz w:val="28"/>
        </w:rPr>
        <w:t>
      ынтымақтастық;</w:t>
      </w:r>
    </w:p>
    <w:bookmarkEnd w:id="108"/>
    <w:bookmarkStart w:name="z114" w:id="109"/>
    <w:p>
      <w:pPr>
        <w:spacing w:after="0"/>
        <w:ind w:left="0"/>
        <w:jc w:val="both"/>
      </w:pPr>
      <w:r>
        <w:rPr>
          <w:rFonts w:ascii="Times New Roman"/>
          <w:b w:val="false"/>
          <w:i w:val="false"/>
          <w:color w:val="000000"/>
          <w:sz w:val="28"/>
        </w:rPr>
        <w:t>
      жеделділік;</w:t>
      </w:r>
    </w:p>
    <w:bookmarkEnd w:id="109"/>
    <w:bookmarkStart w:name="z115" w:id="110"/>
    <w:p>
      <w:pPr>
        <w:spacing w:after="0"/>
        <w:ind w:left="0"/>
        <w:jc w:val="both"/>
      </w:pPr>
      <w:r>
        <w:rPr>
          <w:rFonts w:ascii="Times New Roman"/>
          <w:b w:val="false"/>
          <w:i w:val="false"/>
          <w:color w:val="000000"/>
          <w:sz w:val="28"/>
        </w:rPr>
        <w:t>
      өзін-өзі дамыту;</w:t>
      </w:r>
    </w:p>
    <w:bookmarkEnd w:id="110"/>
    <w:bookmarkStart w:name="z116" w:id="111"/>
    <w:p>
      <w:pPr>
        <w:spacing w:after="0"/>
        <w:ind w:left="0"/>
        <w:jc w:val="both"/>
      </w:pPr>
      <w:r>
        <w:rPr>
          <w:rFonts w:ascii="Times New Roman"/>
          <w:b w:val="false"/>
          <w:i w:val="false"/>
          <w:color w:val="000000"/>
          <w:sz w:val="28"/>
        </w:rPr>
        <w:t>
      бастамшылдық;</w:t>
      </w:r>
    </w:p>
    <w:bookmarkEnd w:id="111"/>
    <w:bookmarkStart w:name="z117" w:id="112"/>
    <w:p>
      <w:pPr>
        <w:spacing w:after="0"/>
        <w:ind w:left="0"/>
        <w:jc w:val="both"/>
      </w:pPr>
      <w:r>
        <w:rPr>
          <w:rFonts w:ascii="Times New Roman"/>
          <w:b w:val="false"/>
          <w:i w:val="false"/>
          <w:color w:val="000000"/>
          <w:sz w:val="28"/>
        </w:rPr>
        <w:t>
      "Б" корпусының қызметшілері үшін:</w:t>
      </w:r>
    </w:p>
    <w:bookmarkEnd w:id="112"/>
    <w:bookmarkStart w:name="z118" w:id="113"/>
    <w:p>
      <w:pPr>
        <w:spacing w:after="0"/>
        <w:ind w:left="0"/>
        <w:jc w:val="both"/>
      </w:pPr>
      <w:r>
        <w:rPr>
          <w:rFonts w:ascii="Times New Roman"/>
          <w:b w:val="false"/>
          <w:i w:val="false"/>
          <w:color w:val="000000"/>
          <w:sz w:val="28"/>
        </w:rPr>
        <w:t>
      тиімді коммуникацияларды құру;</w:t>
      </w:r>
    </w:p>
    <w:bookmarkEnd w:id="113"/>
    <w:bookmarkStart w:name="z119"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0" w:id="115"/>
    <w:p>
      <w:pPr>
        <w:spacing w:after="0"/>
        <w:ind w:left="0"/>
        <w:jc w:val="both"/>
      </w:pPr>
      <w:r>
        <w:rPr>
          <w:rFonts w:ascii="Times New Roman"/>
          <w:b w:val="false"/>
          <w:i w:val="false"/>
          <w:color w:val="000000"/>
          <w:sz w:val="28"/>
        </w:rPr>
        <w:t>
      өзгерістерді басқару;</w:t>
      </w:r>
    </w:p>
    <w:bookmarkEnd w:id="115"/>
    <w:bookmarkStart w:name="z121" w:id="116"/>
    <w:p>
      <w:pPr>
        <w:spacing w:after="0"/>
        <w:ind w:left="0"/>
        <w:jc w:val="both"/>
      </w:pPr>
      <w:r>
        <w:rPr>
          <w:rFonts w:ascii="Times New Roman"/>
          <w:b w:val="false"/>
          <w:i w:val="false"/>
          <w:color w:val="000000"/>
          <w:sz w:val="28"/>
        </w:rPr>
        <w:t>
      нәтижеге бағдарлану;</w:t>
      </w:r>
    </w:p>
    <w:bookmarkEnd w:id="116"/>
    <w:bookmarkStart w:name="z122"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3" w:id="118"/>
    <w:p>
      <w:pPr>
        <w:spacing w:after="0"/>
        <w:ind w:left="0"/>
        <w:jc w:val="both"/>
      </w:pPr>
      <w:r>
        <w:rPr>
          <w:rFonts w:ascii="Times New Roman"/>
          <w:b w:val="false"/>
          <w:i w:val="false"/>
          <w:color w:val="000000"/>
          <w:sz w:val="28"/>
        </w:rPr>
        <w:t>
      ынтымақтастық;</w:t>
      </w:r>
    </w:p>
    <w:bookmarkEnd w:id="118"/>
    <w:bookmarkStart w:name="z124" w:id="119"/>
    <w:p>
      <w:pPr>
        <w:spacing w:after="0"/>
        <w:ind w:left="0"/>
        <w:jc w:val="both"/>
      </w:pPr>
      <w:r>
        <w:rPr>
          <w:rFonts w:ascii="Times New Roman"/>
          <w:b w:val="false"/>
          <w:i w:val="false"/>
          <w:color w:val="000000"/>
          <w:sz w:val="28"/>
        </w:rPr>
        <w:t>
      жеделділік;</w:t>
      </w:r>
    </w:p>
    <w:bookmarkEnd w:id="119"/>
    <w:bookmarkStart w:name="z125" w:id="120"/>
    <w:p>
      <w:pPr>
        <w:spacing w:after="0"/>
        <w:ind w:left="0"/>
        <w:jc w:val="both"/>
      </w:pPr>
      <w:r>
        <w:rPr>
          <w:rFonts w:ascii="Times New Roman"/>
          <w:b w:val="false"/>
          <w:i w:val="false"/>
          <w:color w:val="000000"/>
          <w:sz w:val="28"/>
        </w:rPr>
        <w:t>
      өзін-өзі дамыту.</w:t>
      </w:r>
    </w:p>
    <w:bookmarkEnd w:id="120"/>
    <w:bookmarkStart w:name="z126"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7"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8"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29" w:id="124"/>
    <w:p>
      <w:pPr>
        <w:spacing w:after="0"/>
        <w:ind w:left="0"/>
        <w:jc w:val="both"/>
      </w:pPr>
      <w:r>
        <w:rPr>
          <w:rFonts w:ascii="Times New Roman"/>
          <w:b w:val="false"/>
          <w:i w:val="false"/>
          <w:color w:val="000000"/>
          <w:sz w:val="28"/>
        </w:rPr>
        <w:t>
      1) тікелей басшы;</w:t>
      </w:r>
    </w:p>
    <w:bookmarkEnd w:id="124"/>
    <w:bookmarkStart w:name="z130"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1"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2" w:id="12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3"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4"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w:t>
      </w:r>
      <w:r>
        <w:rPr>
          <w:rFonts w:ascii="Times New Roman"/>
          <w:b w:val="false"/>
          <w:i w:val="false"/>
          <w:color w:val="000000"/>
          <w:sz w:val="28"/>
        </w:rPr>
        <w:t>Әдістеменің</w:t>
      </w:r>
      <w:r>
        <w:rPr>
          <w:rFonts w:ascii="Times New Roman"/>
          <w:b w:val="false"/>
          <w:i w:val="false"/>
          <w:color w:val="000000"/>
          <w:sz w:val="28"/>
        </w:rPr>
        <w:t xml:space="preserve"> 13-тармағында көзделген тәртіппен калибрлеу сессияларын өткізеді.</w:t>
      </w:r>
    </w:p>
    <w:bookmarkEnd w:id="129"/>
    <w:bookmarkStart w:name="z135"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36"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w:t>
      </w:r>
      <w:r>
        <w:rPr>
          <w:rFonts w:ascii="Times New Roman"/>
          <w:b w:val="false"/>
          <w:i w:val="false"/>
          <w:color w:val="000000"/>
          <w:sz w:val="28"/>
        </w:rPr>
        <w:t>Әдістеменің</w:t>
      </w:r>
      <w:r>
        <w:rPr>
          <w:rFonts w:ascii="Times New Roman"/>
          <w:b w:val="false"/>
          <w:i w:val="false"/>
          <w:color w:val="000000"/>
          <w:sz w:val="28"/>
        </w:rPr>
        <w:t xml:space="preserve"> 13-тармағында көзделген тәртіппен өткізіледі.</w:t>
      </w:r>
    </w:p>
    <w:bookmarkEnd w:id="131"/>
    <w:bookmarkStart w:name="z137"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38"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39"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0"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1"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2"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3"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4"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5"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6"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7"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