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0b7d" w14:textId="a980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Маңғыстау облысы Мұнайлы аудандық мәслихатының 2023 жылғы 28 мамырдағы № 2/10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 7 тармағына</w:t>
      </w:r>
      <w:r>
        <w:rPr>
          <w:rFonts w:ascii="Times New Roman"/>
          <w:b w:val="false"/>
          <w:i w:val="false"/>
          <w:color w:val="000000"/>
          <w:sz w:val="28"/>
        </w:rPr>
        <w:t xml:space="preserve">, Қазақстан Республикасы Ұлттық экономика Министрінің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бұйрығына сәйкес, Мұнайлы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Маңғыстау облысы Мұнайлы аудандық мәслихатының 14.10.2024 </w:t>
      </w:r>
      <w:r>
        <w:rPr>
          <w:rFonts w:ascii="Times New Roman"/>
          <w:b w:val="false"/>
          <w:i w:val="false"/>
          <w:color w:val="000000"/>
          <w:sz w:val="28"/>
        </w:rPr>
        <w:t>№ 21/121</w:t>
      </w:r>
      <w:r>
        <w:rPr>
          <w:rFonts w:ascii="Times New Roman"/>
          <w:b w:val="false"/>
          <w:i w:val="false"/>
          <w:color w:val="ff0000"/>
          <w:sz w:val="28"/>
        </w:rPr>
        <w:t> (алғашқы ресми жарияланған күннен бастап қолданысқа енгізіледі )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Мұнайлы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басшы лауазымдарды атқаратын адамдарды қоспағанда мемлекеттік қызметшілеріне келесідей әлеуметтік қолдау көрсетілсін:</w:t>
      </w:r>
    </w:p>
    <w:bookmarkEnd w:id="1"/>
    <w:bookmarkStart w:name="z7"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8" w:id="3"/>
    <w:p>
      <w:pPr>
        <w:spacing w:after="0"/>
        <w:ind w:left="0"/>
        <w:jc w:val="both"/>
      </w:pPr>
      <w:r>
        <w:rPr>
          <w:rFonts w:ascii="Times New Roman"/>
          <w:b w:val="false"/>
          <w:i w:val="false"/>
          <w:color w:val="000000"/>
          <w:sz w:val="28"/>
        </w:rPr>
        <w:t>
      2)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3"/>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Мұнайлы аудандық мәслихатының 14.10.2024 </w:t>
      </w:r>
      <w:r>
        <w:rPr>
          <w:rFonts w:ascii="Times New Roman"/>
          <w:b w:val="false"/>
          <w:i w:val="false"/>
          <w:color w:val="000000"/>
          <w:sz w:val="28"/>
        </w:rPr>
        <w:t>№ 21/121</w:t>
      </w:r>
      <w:r>
        <w:rPr>
          <w:rFonts w:ascii="Times New Roman"/>
          <w:b w:val="false"/>
          <w:i w:val="false"/>
          <w:color w:val="ff0000"/>
          <w:sz w:val="28"/>
        </w:rPr>
        <w:t> (алғашқы ресми жарияланған күннен бастап қолданысқа енгізіледі )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