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0b7d" w14:textId="a980b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көрсету туралы</w:t>
      </w:r>
    </w:p>
    <w:p>
      <w:pPr>
        <w:spacing w:after="0"/>
        <w:ind w:left="0"/>
        <w:jc w:val="both"/>
      </w:pPr>
      <w:r>
        <w:rPr>
          <w:rFonts w:ascii="Times New Roman"/>
          <w:b w:val="false"/>
          <w:i w:val="false"/>
          <w:color w:val="000000"/>
          <w:sz w:val="28"/>
        </w:rPr>
        <w:t>Маңғыстау облысы Мұнайлы аудандық мәслихатының 2023 жылғы 28 мамырдағы № 2/10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 бабының 7 тармағына</w:t>
      </w:r>
      <w:r>
        <w:rPr>
          <w:rFonts w:ascii="Times New Roman"/>
          <w:b w:val="false"/>
          <w:i w:val="false"/>
          <w:color w:val="000000"/>
          <w:sz w:val="28"/>
        </w:rPr>
        <w:t xml:space="preserve">,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бұйрығына сәйкес, Мұнайлы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 Маңғыстау облысы Мұнайлы аудандық мәслихатының 14.10.2024 </w:t>
      </w:r>
      <w:r>
        <w:rPr>
          <w:rFonts w:ascii="Times New Roman"/>
          <w:b w:val="false"/>
          <w:i w:val="false"/>
          <w:color w:val="000000"/>
          <w:sz w:val="28"/>
        </w:rPr>
        <w:t>№ 21/121</w:t>
      </w:r>
      <w:r>
        <w:rPr>
          <w:rFonts w:ascii="Times New Roman"/>
          <w:b w:val="false"/>
          <w:i w:val="false"/>
          <w:color w:val="ff0000"/>
          <w:sz w:val="28"/>
        </w:rPr>
        <w:t> (алғашқы ресми жарияланған күннен бастап қолданысқа енгізіледі )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Мұнайлы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басшы лауазымдарды атқаратын адамдарды қоспағанда мемлекеттік қызметшілеріне келесідей әлеуметтік қолдау көрсетілсін:</w:t>
      </w:r>
    </w:p>
    <w:bookmarkEnd w:id="1"/>
    <w:bookmarkStart w:name="z7" w:id="2"/>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bookmarkEnd w:id="2"/>
    <w:bookmarkStart w:name="z8" w:id="3"/>
    <w:p>
      <w:pPr>
        <w:spacing w:after="0"/>
        <w:ind w:left="0"/>
        <w:jc w:val="both"/>
      </w:pPr>
      <w:r>
        <w:rPr>
          <w:rFonts w:ascii="Times New Roman"/>
          <w:b w:val="false"/>
          <w:i w:val="false"/>
          <w:color w:val="000000"/>
          <w:sz w:val="28"/>
        </w:rPr>
        <w:t>
      2)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bookmarkEnd w:id="3"/>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 айқындалсын.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Мұнайлы аудандық мәслихатының 14.10.2024 </w:t>
      </w:r>
      <w:r>
        <w:rPr>
          <w:rFonts w:ascii="Times New Roman"/>
          <w:b w:val="false"/>
          <w:i w:val="false"/>
          <w:color w:val="000000"/>
          <w:sz w:val="28"/>
        </w:rPr>
        <w:t>№ 21/121</w:t>
      </w:r>
      <w:r>
        <w:rPr>
          <w:rFonts w:ascii="Times New Roman"/>
          <w:b w:val="false"/>
          <w:i w:val="false"/>
          <w:color w:val="ff0000"/>
          <w:sz w:val="28"/>
        </w:rPr>
        <w:t> (алғашқы ресми жарияланған күннен бастап қолданысқа енгізіледі )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