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1360" w14:textId="3f61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Маңғыстау облысы Түпқараған ауданы әкімдігінің 2023 жылғы 16 ақпандағы № 23 қаулысы.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бабына, Қазақстан Республикасының 1997 жылғы 16 сәуірдегі "Тұрғын үй қатынастары туралы" Заңының 10-3 бабының 2 тармағының </w:t>
      </w:r>
      <w:r>
        <w:rPr>
          <w:rFonts w:ascii="Times New Roman"/>
          <w:b w:val="false"/>
          <w:i w:val="false"/>
          <w:color w:val="000000"/>
          <w:sz w:val="28"/>
        </w:rPr>
        <w:t>16) тармақшасын</w:t>
      </w:r>
      <w:r>
        <w:rPr>
          <w:rFonts w:ascii="Times New Roman"/>
          <w:b w:val="false"/>
          <w:i w:val="false"/>
          <w:color w:val="000000"/>
          <w:sz w:val="28"/>
        </w:rPr>
        <w:t xml:space="preserve"> басшылыққа ала отырып, Түпқараған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Түпқараған ауданында коммуналдық көрсетілетін қызметтерді ұсыну қағидалары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Лауазымы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қаулысына қосымша</w:t>
            </w:r>
          </w:p>
        </w:tc>
      </w:tr>
    </w:tbl>
    <w:bookmarkStart w:name="z8" w:id="4"/>
    <w:p>
      <w:pPr>
        <w:spacing w:after="0"/>
        <w:ind w:left="0"/>
        <w:jc w:val="left"/>
      </w:pPr>
      <w:r>
        <w:rPr>
          <w:rFonts w:ascii="Times New Roman"/>
          <w:b/>
          <w:i w:val="false"/>
          <w:color w:val="000000"/>
        </w:rPr>
        <w:t xml:space="preserve"> Түпқараған ауданында Коммуналдық көрсетілетін қызметтерді ұсыну қағидалары</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10-2-бабының </w:t>
      </w:r>
      <w:r>
        <w:rPr>
          <w:rFonts w:ascii="Times New Roman"/>
          <w:b w:val="false"/>
          <w:i w:val="false"/>
          <w:color w:val="000000"/>
          <w:sz w:val="28"/>
        </w:rPr>
        <w:t>10-15) тармақшасына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Start w:name="z12" w:id="8"/>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8"/>
    <w:bookmarkStart w:name="z13" w:id="9"/>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4" w:id="10"/>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5" w:id="11"/>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1"/>
    <w:bookmarkStart w:name="z16" w:id="12"/>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2"/>
    <w:bookmarkStart w:name="z17" w:id="13"/>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3"/>
    <w:bookmarkStart w:name="z18" w:id="14"/>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4"/>
    <w:bookmarkStart w:name="z19" w:id="15"/>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5"/>
    <w:bookmarkStart w:name="z20" w:id="16"/>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6"/>
    <w:bookmarkStart w:name="z21" w:id="17"/>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7"/>
    <w:bookmarkStart w:name="z22" w:id="18"/>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18"/>
    <w:bookmarkStart w:name="z23" w:id="19"/>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19"/>
    <w:bookmarkStart w:name="z24" w:id="20"/>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0"/>
    <w:bookmarkStart w:name="z25" w:id="21"/>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1"/>
    <w:bookmarkStart w:name="z26" w:id="22"/>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2"/>
    <w:bookmarkStart w:name="z27" w:id="23"/>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3"/>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Түпқараған ауданды әкімдігінің 09.11.2023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3" w:id="24"/>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4"/>
    <w:bookmarkStart w:name="z34" w:id="25"/>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5"/>
    <w:bookmarkStart w:name="z35" w:id="26"/>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26"/>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 тармақпен толықтырылды - Маңғыстау облысы Түпқараған ауданды әкімдігінің 09.11.2023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Түпқараған ауданды әкімдігінің 09.11.2023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28"/>
    <w:bookmarkStart w:name="z41" w:id="2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29"/>
    <w:bookmarkStart w:name="z42" w:id="3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0"/>
    <w:bookmarkStart w:name="z43" w:id="3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1"/>
    <w:bookmarkStart w:name="z44" w:id="32"/>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32"/>
    <w:bookmarkStart w:name="z45" w:id="3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33"/>
    <w:bookmarkStart w:name="z46" w:id="34"/>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34"/>
    <w:bookmarkStart w:name="z47" w:id="35"/>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35"/>
    <w:bookmarkStart w:name="z48" w:id="36"/>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36"/>
    <w:bookmarkStart w:name="z49" w:id="3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37"/>
    <w:bookmarkStart w:name="z50"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8"/>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Маңғыстау облысы Түпқараған ауданды әкімдігінің 09.11.2023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39"/>
    <w:bookmarkStart w:name="z53" w:id="40"/>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 жаңа редакцияда - Маңғыстау облысы Түпқараған ауданды әкімдігінің 09.11.2023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4" w:id="4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1"/>
    <w:bookmarkStart w:name="z55" w:id="42"/>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42"/>
    <w:bookmarkStart w:name="z56" w:id="43"/>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43"/>
    <w:bookmarkStart w:name="z57" w:id="4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44"/>
    <w:bookmarkStart w:name="z58" w:id="45"/>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 тармақ жаңа редакцияда - Маңғыстау облысы Түпқараған ауданды әкімдігінің 09.11.2023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9" w:id="46"/>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46"/>
    <w:bookmarkStart w:name="z60" w:id="4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47"/>
    <w:bookmarkStart w:name="z61" w:id="48"/>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48"/>
    <w:bookmarkStart w:name="z62" w:id="49"/>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49"/>
    <w:bookmarkStart w:name="z63" w:id="50"/>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0"/>
    <w:bookmarkStart w:name="z64" w:id="51"/>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1"/>
    <w:bookmarkStart w:name="z65" w:id="52"/>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2"/>
    <w:bookmarkStart w:name="z66" w:id="53"/>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53"/>
    <w:bookmarkStart w:name="z67" w:id="54"/>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54"/>
    <w:bookmarkStart w:name="z68" w:id="55"/>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55"/>
    <w:bookmarkStart w:name="z69" w:id="56"/>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56"/>
    <w:bookmarkStart w:name="z70" w:id="57"/>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57"/>
    <w:bookmarkStart w:name="z71" w:id="58"/>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Қазақстан Республикасының Заңына сәйкес жүктеледі.</w:t>
      </w:r>
    </w:p>
    <w:bookmarkEnd w:id="58"/>
    <w:bookmarkStart w:name="z72" w:id="59"/>
    <w:p>
      <w:pPr>
        <w:spacing w:after="0"/>
        <w:ind w:left="0"/>
        <w:jc w:val="both"/>
      </w:pPr>
      <w:r>
        <w:rPr>
          <w:rFonts w:ascii="Times New Roman"/>
          <w:b w:val="false"/>
          <w:i w:val="false"/>
          <w:color w:val="000000"/>
          <w:sz w:val="28"/>
        </w:rPr>
        <w:t>
      20. Тұтынушы:</w:t>
      </w:r>
    </w:p>
    <w:bookmarkEnd w:id="59"/>
    <w:bookmarkStart w:name="z73" w:id="60"/>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0"/>
    <w:bookmarkStart w:name="z74" w:id="61"/>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1"/>
    <w:bookmarkStart w:name="z75" w:id="62"/>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2"/>
    <w:bookmarkStart w:name="z76" w:id="63"/>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3"/>
    <w:bookmarkStart w:name="z77" w:id="64"/>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4"/>
    <w:bookmarkStart w:name="z78" w:id="65"/>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65"/>
    <w:bookmarkStart w:name="z79" w:id="66"/>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66"/>
    <w:bookmarkStart w:name="z80" w:id="67"/>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67"/>
    <w:bookmarkStart w:name="z81" w:id="68"/>
    <w:p>
      <w:pPr>
        <w:spacing w:after="0"/>
        <w:ind w:left="0"/>
        <w:jc w:val="both"/>
      </w:pPr>
      <w:r>
        <w:rPr>
          <w:rFonts w:ascii="Times New Roman"/>
          <w:b w:val="false"/>
          <w:i w:val="false"/>
          <w:color w:val="000000"/>
          <w:sz w:val="28"/>
        </w:rPr>
        <w:t>
      21. Жеткізуші:</w:t>
      </w:r>
    </w:p>
    <w:bookmarkEnd w:id="68"/>
    <w:bookmarkStart w:name="z82" w:id="6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69"/>
    <w:bookmarkStart w:name="z83" w:id="70"/>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0"/>
    <w:bookmarkStart w:name="z84" w:id="71"/>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1"/>
    <w:bookmarkStart w:name="z85" w:id="72"/>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2"/>
    <w:bookmarkStart w:name="z86" w:id="73"/>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73"/>
    <w:bookmarkStart w:name="z87" w:id="74"/>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74"/>
    <w:bookmarkStart w:name="z88" w:id="75"/>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75"/>
    <w:bookmarkStart w:name="z89" w:id="76"/>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76"/>
    <w:bookmarkStart w:name="z90" w:id="77"/>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77"/>
    <w:bookmarkStart w:name="z91" w:id="7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78"/>
    <w:bookmarkStart w:name="z92" w:id="79"/>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22 - тармақ жаңа редакцияда - Маңғыстау облысы Түпқараған ауданды әкімдігінің 09.11.2023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3" w:id="80"/>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0"/>
    <w:bookmarkStart w:name="z94" w:id="81"/>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81"/>
    <w:bookmarkStart w:name="z95" w:id="82"/>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25 - тармақ жаңа редакцияда - Маңғыстау облысы Түпқараған ауданды әкімдігінің 09.11.2023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6" w:id="83"/>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83"/>
    <w:bookmarkStart w:name="z97" w:id="84"/>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сәйкес жергілікті атқарушы орган бекіткен тұтыну нормалар бойынша.</w:t>
      </w:r>
    </w:p>
    <w:bookmarkEnd w:id="84"/>
    <w:bookmarkStart w:name="z98" w:id="8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85"/>
    <w:bookmarkStart w:name="z99" w:id="86"/>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86"/>
    <w:bookmarkStart w:name="z100" w:id="87"/>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87"/>
    <w:bookmarkStart w:name="z101" w:id="88"/>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88"/>
    <w:bookmarkStart w:name="z102" w:id="89"/>
    <w:p>
      <w:pPr>
        <w:spacing w:after="0"/>
        <w:ind w:left="0"/>
        <w:jc w:val="left"/>
      </w:pPr>
      <w:r>
        <w:rPr>
          <w:rFonts w:ascii="Times New Roman"/>
          <w:b/>
          <w:i w:val="false"/>
          <w:color w:val="000000"/>
        </w:rPr>
        <w:t xml:space="preserve"> 5-тарау. Дауларды шешу тәртібі</w:t>
      </w:r>
    </w:p>
    <w:bookmarkEnd w:id="89"/>
    <w:bookmarkStart w:name="z103" w:id="90"/>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0"/>
    <w:bookmarkStart w:name="z104" w:id="91"/>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1"/>
    <w:bookmarkStart w:name="z105" w:id="9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2"/>
    <w:bookmarkStart w:name="z106" w:id="93"/>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93"/>
    <w:bookmarkStart w:name="z107" w:id="94"/>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9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34 - тармақ жаңа редакцияда - Маңғыстау облысы Түпқараған ауданды әкімдігінің 09.11.2023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4" w:id="9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95"/>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35 - тармақ жаңа редакцияда - Маңғыстау облысы Түпқараған ауданды әкімдігінің 09.11.2023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7" w:id="9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96"/>
    <w:bookmarkStart w:name="z118" w:id="9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97"/>
    <w:bookmarkStart w:name="z119" w:id="98"/>
    <w:p>
      <w:pPr>
        <w:spacing w:after="0"/>
        <w:ind w:left="0"/>
        <w:jc w:val="left"/>
      </w:pPr>
      <w:r>
        <w:rPr>
          <w:rFonts w:ascii="Times New Roman"/>
          <w:b/>
          <w:i w:val="false"/>
          <w:color w:val="000000"/>
        </w:rPr>
        <w:t xml:space="preserve"> 6-тарау. Қорытынды ережелер</w:t>
      </w:r>
    </w:p>
    <w:bookmarkEnd w:id="98"/>
    <w:bookmarkStart w:name="z120" w:id="99"/>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9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Бірыңғай төлем құжаты/Единый платежный документ</w:t>
      </w:r>
    </w:p>
    <w:p>
      <w:pPr>
        <w:spacing w:after="0"/>
        <w:ind w:left="0"/>
        <w:jc w:val="both"/>
      </w:pPr>
      <w:r>
        <w:rPr>
          <w:rFonts w:ascii="Times New Roman"/>
          <w:b w:val="false"/>
          <w:i w:val="false"/>
          <w:color w:val="ff0000"/>
          <w:sz w:val="28"/>
        </w:rPr>
        <w:t xml:space="preserve">
      Ескерту. Қаулы қосымшамен толықтырылды - Маңғыстау облысы Түпқараған ауданды әкімдігінің 09.11.2023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p>
            <w:pPr>
              <w:spacing w:after="20"/>
              <w:ind w:left="20"/>
              <w:jc w:val="both"/>
            </w:pPr>
            <w:r>
              <w:rPr>
                <w:rFonts w:ascii="Times New Roman"/>
                <w:b w:val="false"/>
                <w:i w:val="false"/>
                <w:color w:val="000000"/>
                <w:sz w:val="20"/>
              </w:rPr>
              <w:t>
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 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көрсет кіш/ Преды дущие  пока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көрсет кіш/  Теку щие пока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 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w:t>
            </w:r>
          </w:p>
          <w:p>
            <w:pPr>
              <w:spacing w:after="20"/>
              <w:ind w:left="20"/>
              <w:jc w:val="both"/>
            </w:pPr>
            <w:r>
              <w:rPr>
                <w:rFonts w:ascii="Times New Roman"/>
                <w:b w:val="false"/>
                <w:i w:val="false"/>
                <w:color w:val="000000"/>
                <w:sz w:val="20"/>
              </w:rPr>
              <w:t>
есеп телді/Начи 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 теу/Пере рас 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p>
            <w:pPr>
              <w:spacing w:after="20"/>
              <w:ind w:left="20"/>
              <w:jc w:val="both"/>
            </w:pPr>
            <w:r>
              <w:rPr>
                <w:rFonts w:ascii="Times New Roman"/>
                <w:b w:val="false"/>
                <w:i w:val="false"/>
                <w:color w:val="000000"/>
                <w:sz w:val="20"/>
              </w:rPr>
              <w:t>
Теплоснаб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снабжение/</w:t>
            </w:r>
          </w:p>
          <w:p>
            <w:pPr>
              <w:spacing w:after="20"/>
              <w:ind w:left="20"/>
              <w:jc w:val="both"/>
            </w:pPr>
            <w:r>
              <w:rPr>
                <w:rFonts w:ascii="Times New Roman"/>
                <w:b w:val="false"/>
                <w:i w:val="false"/>
                <w:color w:val="000000"/>
                <w:sz w:val="20"/>
              </w:rPr>
              <w:t>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w:t>
            </w:r>
          </w:p>
          <w:p>
            <w:pPr>
              <w:spacing w:after="20"/>
              <w:ind w:left="20"/>
              <w:jc w:val="both"/>
            </w:pPr>
            <w:r>
              <w:rPr>
                <w:rFonts w:ascii="Times New Roman"/>
                <w:b w:val="false"/>
                <w:i w:val="false"/>
                <w:color w:val="000000"/>
                <w:sz w:val="20"/>
              </w:rPr>
              <w:t>
водосна 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w:t>
            </w:r>
          </w:p>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p>
            <w:pPr>
              <w:spacing w:after="20"/>
              <w:ind w:left="20"/>
              <w:jc w:val="both"/>
            </w:pPr>
            <w:r>
              <w:rPr>
                <w:rFonts w:ascii="Times New Roman"/>
                <w:b w:val="false"/>
                <w:i w:val="false"/>
                <w:color w:val="000000"/>
                <w:sz w:val="20"/>
              </w:rPr>
              <w:t>
Водо 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
Обслужи 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w:t>
            </w:r>
          </w:p>
          <w:p>
            <w:pPr>
              <w:spacing w:after="20"/>
              <w:ind w:left="20"/>
              <w:jc w:val="both"/>
            </w:pPr>
            <w:r>
              <w:rPr>
                <w:rFonts w:ascii="Times New Roman"/>
                <w:b w:val="false"/>
                <w:i w:val="false"/>
                <w:color w:val="000000"/>
                <w:sz w:val="20"/>
              </w:rPr>
              <w:t>
қалдықтарды жинау</w:t>
            </w:r>
          </w:p>
          <w:p>
            <w:pPr>
              <w:spacing w:after="20"/>
              <w:ind w:left="20"/>
              <w:jc w:val="both"/>
            </w:pPr>
            <w:r>
              <w:rPr>
                <w:rFonts w:ascii="Times New Roman"/>
                <w:b w:val="false"/>
                <w:i w:val="false"/>
                <w:color w:val="000000"/>
                <w:sz w:val="20"/>
              </w:rPr>
              <w:t>
және әкету</w:t>
            </w:r>
          </w:p>
          <w:p>
            <w:pPr>
              <w:spacing w:after="20"/>
              <w:ind w:left="20"/>
              <w:jc w:val="both"/>
            </w:pPr>
            <w:r>
              <w:rPr>
                <w:rFonts w:ascii="Times New Roman"/>
                <w:b w:val="false"/>
                <w:i w:val="false"/>
                <w:color w:val="000000"/>
                <w:sz w:val="20"/>
              </w:rPr>
              <w:t>
(қоқыс әкету)/</w:t>
            </w:r>
          </w:p>
          <w:p>
            <w:pPr>
              <w:spacing w:after="20"/>
              <w:ind w:left="20"/>
              <w:jc w:val="both"/>
            </w:pPr>
            <w:r>
              <w:rPr>
                <w:rFonts w:ascii="Times New Roman"/>
                <w:b w:val="false"/>
                <w:i w:val="false"/>
                <w:color w:val="000000"/>
                <w:sz w:val="20"/>
              </w:rPr>
              <w:t>
Сбор и вывоз твердых</w:t>
            </w:r>
          </w:p>
          <w:p>
            <w:pPr>
              <w:spacing w:after="20"/>
              <w:ind w:left="20"/>
              <w:jc w:val="both"/>
            </w:pPr>
            <w:r>
              <w:rPr>
                <w:rFonts w:ascii="Times New Roman"/>
                <w:b w:val="false"/>
                <w:i w:val="false"/>
                <w:color w:val="000000"/>
                <w:sz w:val="20"/>
              </w:rPr>
              <w:t>
бытовых</w:t>
            </w:r>
          </w:p>
          <w:p>
            <w:pPr>
              <w:spacing w:after="20"/>
              <w:ind w:left="20"/>
              <w:jc w:val="both"/>
            </w:pPr>
            <w:r>
              <w:rPr>
                <w:rFonts w:ascii="Times New Roman"/>
                <w:b w:val="false"/>
                <w:i w:val="false"/>
                <w:color w:val="000000"/>
                <w:sz w:val="20"/>
              </w:rPr>
              <w:t>
отходов</w:t>
            </w:r>
          </w:p>
          <w:p>
            <w:pPr>
              <w:spacing w:after="20"/>
              <w:ind w:left="20"/>
              <w:jc w:val="both"/>
            </w:pPr>
            <w:r>
              <w:rPr>
                <w:rFonts w:ascii="Times New Roman"/>
                <w:b w:val="false"/>
                <w:i w:val="false"/>
                <w:color w:val="000000"/>
                <w:sz w:val="20"/>
              </w:rPr>
              <w:t>
(мусоро</w:t>
            </w:r>
          </w:p>
          <w:p>
            <w:pPr>
              <w:spacing w:after="20"/>
              <w:ind w:left="20"/>
              <w:jc w:val="both"/>
            </w:pPr>
            <w:r>
              <w:rPr>
                <w:rFonts w:ascii="Times New Roman"/>
                <w:b w:val="false"/>
                <w:i w:val="false"/>
                <w:color w:val="000000"/>
                <w:sz w:val="20"/>
              </w:rPr>
              <w:t>
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