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43b6" w14:textId="be14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2022 жылғы 23 желтоқсандағы № 21/205 "2023- 2025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3 мамырдағы № 2/14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"2023-2025 жылдарға арналған аудандық бюджет туралы"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21/205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14 495 385,2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10 632 816,3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179 283,0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87 833,9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3 595 452,0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14 527 765,4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151 536,0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258 750,0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107 214,0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-183 916,2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183 916,2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258 750,0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107 214,0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32 380,2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аудандық бюджеттен ауылдар мен ауылдық округтердің бюджеттеріне 924 630,1 мың теңге сомасында субвенция бөлінгені ескерілсін, оның ішінде: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61 185,0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69 786,8 мың теңге;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189 093,1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84 710,0 мың теңге;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270 416,8 мың теңге;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139 420,6 мың теңге;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110 017,8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 әкімдігінің резерві 6 900,0 мың теңге көлемінде бекітілсін.";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21/205 шешіміне 1-қосымша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14 495 385,2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10 132 294,1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-183 916,2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