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43b6" w14:textId="be14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2022 жылғы 23 желтоқсандағы № 21/205 "2023- 2025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2023 жылғы 3 мамырдағы № 2/14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"2023-2025 жылдарға арналған аудандық бюджет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21/205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14 495 385,2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10 632 816,3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– 179 283,0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түсетін түсімдер бойынша – 87 833,9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3 595 452,0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14 527 765,4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151 536,0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258 750,0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107 214,0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-183 916,2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 ) – 183 916,2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258 750,0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107 214,0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– 32 380,2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бюджеттен ауылдар мен ауылдық округтердің бюджеттеріне 924 630,1 мың теңге сомасында субвенция бөлінгені ескерілсін, оның ішінде: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61 185,0 мың теңге;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69 786,8 мың теңге;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189 093,1 мың теңге;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84 710,0 мың теңге;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270 416,8 мың теңге;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139 420,6 мың теңге;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110 017,8 мың теңге.";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 әкімдігінің резерві 6 900,0 мың теңге көлемінде бекітілсін.";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"23"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21/205 шешіміне 1-қосымша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14 495 385,2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10 632 816,3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10 132 294,1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14 527 765,4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