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7867" w14:textId="c247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2018 жылғы 20 наурыздағы № 17/212 "Маңғыстау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2023 жылғы 14 сәуірдегі № 2/13 шешімі</w:t>
      </w:r>
    </w:p>
    <w:p>
      <w:pPr>
        <w:spacing w:after="0"/>
        <w:ind w:left="0"/>
        <w:jc w:val="both"/>
      </w:pPr>
      <w:bookmarkStart w:name="z1" w:id="0"/>
      <w:r>
        <w:rPr>
          <w:rFonts w:ascii="Times New Roman"/>
          <w:b w:val="false"/>
          <w:i w:val="false"/>
          <w:color w:val="000000"/>
          <w:sz w:val="28"/>
        </w:rPr>
        <w:t>
      Маңғыстау облыстық мәслихат ШЕШТІ:</w:t>
      </w:r>
    </w:p>
    <w:bookmarkEnd w:id="0"/>
    <w:bookmarkStart w:name="z2" w:id="1"/>
    <w:p>
      <w:pPr>
        <w:spacing w:after="0"/>
        <w:ind w:left="0"/>
        <w:jc w:val="both"/>
      </w:pPr>
      <w:r>
        <w:rPr>
          <w:rFonts w:ascii="Times New Roman"/>
          <w:b w:val="false"/>
          <w:i w:val="false"/>
          <w:color w:val="000000"/>
          <w:sz w:val="28"/>
        </w:rPr>
        <w:t xml:space="preserve">
      1. Маңғыстау облыстық мәслихатының "Маңғыстау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 2018 жылғы 20 наурыздағы </w:t>
      </w:r>
      <w:r>
        <w:rPr>
          <w:rFonts w:ascii="Times New Roman"/>
          <w:b w:val="false"/>
          <w:i w:val="false"/>
          <w:color w:val="000000"/>
          <w:sz w:val="28"/>
        </w:rPr>
        <w:t>№17/212</w:t>
      </w:r>
      <w:r>
        <w:rPr>
          <w:rFonts w:ascii="Times New Roman"/>
          <w:b w:val="false"/>
          <w:i w:val="false"/>
          <w:color w:val="000000"/>
          <w:sz w:val="28"/>
        </w:rPr>
        <w:t xml:space="preserve"> шешіміне (нормативтік құқықтық актілерді тіркеу Тізілімінде №3567 болып тіркелген) шешіміне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w:t>
      </w:r>
      <w:r>
        <w:rPr>
          <w:rFonts w:ascii="Times New Roman"/>
          <w:b w:val="false"/>
          <w:i w:val="false"/>
          <w:color w:val="000000"/>
          <w:sz w:val="28"/>
        </w:rPr>
        <w:t>Маңғыстау облыстық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наурыздағы 17/212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"Маңғыстау облыстық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6"/>
    <w:bookmarkStart w:name="z17"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8"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9"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0"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1" w:id="11"/>
    <w:p>
      <w:pPr>
        <w:spacing w:after="0"/>
        <w:ind w:left="0"/>
        <w:jc w:val="both"/>
      </w:pPr>
      <w:r>
        <w:rPr>
          <w:rFonts w:ascii="Times New Roman"/>
          <w:b w:val="false"/>
          <w:i w:val="false"/>
          <w:color w:val="000000"/>
          <w:sz w:val="28"/>
        </w:rPr>
        <w:t>
      4) құрылымдық бөлімшенің/мемлекеттік органның басшысы – D-1 (құрылымдық бөлімшелердің басшылары) санаттарының "Б" корпусының мемлекеттік әкімшілік қызметшісі;</w:t>
      </w:r>
    </w:p>
    <w:bookmarkEnd w:id="11"/>
    <w:bookmarkStart w:name="z22"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3"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4"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немесе мемлекеттік орган қызметінің тиімділігін арттыруға бағытталған көрсеткіштер;</w:t>
      </w:r>
    </w:p>
    <w:bookmarkEnd w:id="14"/>
    <w:bookmarkStart w:name="z25"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6"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7"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8"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9"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0" w:id="20"/>
    <w:p>
      <w:pPr>
        <w:spacing w:after="0"/>
        <w:ind w:left="0"/>
        <w:jc w:val="both"/>
      </w:pPr>
      <w:r>
        <w:rPr>
          <w:rFonts w:ascii="Times New Roman"/>
          <w:b w:val="false"/>
          <w:i w:val="false"/>
          <w:color w:val="000000"/>
          <w:sz w:val="28"/>
        </w:rPr>
        <w:t>
      4.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1"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2"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3"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4" w:id="24"/>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5"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6"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9"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1"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2"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3" w:id="33"/>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4"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5" w:id="35"/>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6"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7" w:id="3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8"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9" w:id="39"/>
    <w:p>
      <w:pPr>
        <w:spacing w:after="0"/>
        <w:ind w:left="0"/>
        <w:jc w:val="both"/>
      </w:pPr>
      <w:r>
        <w:rPr>
          <w:rFonts w:ascii="Times New Roman"/>
          <w:b w:val="false"/>
          <w:i w:val="false"/>
          <w:color w:val="000000"/>
          <w:sz w:val="28"/>
        </w:rPr>
        <w:t>
      16.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50"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1"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52"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3"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4"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5"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6"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7"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8"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9"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0" w:id="50"/>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0"/>
    <w:bookmarkStart w:name="z61"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2" w:id="52"/>
    <w:p>
      <w:pPr>
        <w:spacing w:after="0"/>
        <w:ind w:left="0"/>
        <w:jc w:val="both"/>
      </w:pPr>
      <w:r>
        <w:rPr>
          <w:rFonts w:ascii="Times New Roman"/>
          <w:b w:val="false"/>
          <w:i w:val="false"/>
          <w:color w:val="000000"/>
          <w:sz w:val="28"/>
        </w:rPr>
        <w:t>
      2) НМИ уақтылы талдау мен келісу;</w:t>
      </w:r>
    </w:p>
    <w:bookmarkEnd w:id="52"/>
    <w:bookmarkStart w:name="z63"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4"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5"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6" w:id="56"/>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7"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8" w:id="5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9" w:id="5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70"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1"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72"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3" w:id="63"/>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3"/>
    <w:bookmarkStart w:name="z74"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5"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6"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7"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8"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9"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0"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1"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82" w:id="7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3" w:id="7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4" w:id="7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5"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6"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7"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8"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9" w:id="79"/>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0" w:id="80"/>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1" w:id="8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92" w:id="8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3" w:id="8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4"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5"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6" w:id="86"/>
    <w:p>
      <w:pPr>
        <w:spacing w:after="0"/>
        <w:ind w:left="0"/>
        <w:jc w:val="both"/>
      </w:pPr>
      <w:r>
        <w:rPr>
          <w:rFonts w:ascii="Times New Roman"/>
          <w:b w:val="false"/>
          <w:i w:val="false"/>
          <w:color w:val="000000"/>
          <w:sz w:val="28"/>
        </w:rPr>
        <w:t>
      дербестік және бастамашылық;</w:t>
      </w:r>
    </w:p>
    <w:bookmarkEnd w:id="86"/>
    <w:bookmarkStart w:name="z97" w:id="87"/>
    <w:p>
      <w:pPr>
        <w:spacing w:after="0"/>
        <w:ind w:left="0"/>
        <w:jc w:val="both"/>
      </w:pPr>
      <w:r>
        <w:rPr>
          <w:rFonts w:ascii="Times New Roman"/>
          <w:b w:val="false"/>
          <w:i w:val="false"/>
          <w:color w:val="000000"/>
          <w:sz w:val="28"/>
        </w:rPr>
        <w:t>
      еңбек тәртібі.</w:t>
      </w:r>
    </w:p>
    <w:bookmarkEnd w:id="87"/>
    <w:bookmarkStart w:name="z98"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9"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0" w:id="90"/>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6-қосымшасына сәйкес нысан бойынша жүргізіледі.</w:t>
      </w:r>
    </w:p>
    <w:bookmarkEnd w:id="90"/>
    <w:bookmarkStart w:name="z101" w:id="9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1"/>
    <w:bookmarkStart w:name="z102"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103" w:id="93"/>
    <w:p>
      <w:pPr>
        <w:spacing w:after="0"/>
        <w:ind w:left="0"/>
        <w:jc w:val="both"/>
      </w:pPr>
      <w:r>
        <w:rPr>
          <w:rFonts w:ascii="Times New Roman"/>
          <w:b w:val="false"/>
          <w:i w:val="false"/>
          <w:color w:val="000000"/>
          <w:sz w:val="28"/>
        </w:rPr>
        <w:t>
      қызметті басқару;</w:t>
      </w:r>
    </w:p>
    <w:bookmarkEnd w:id="93"/>
    <w:bookmarkStart w:name="z104" w:id="94"/>
    <w:p>
      <w:pPr>
        <w:spacing w:after="0"/>
        <w:ind w:left="0"/>
        <w:jc w:val="both"/>
      </w:pPr>
      <w:r>
        <w:rPr>
          <w:rFonts w:ascii="Times New Roman"/>
          <w:b w:val="false"/>
          <w:i w:val="false"/>
          <w:color w:val="000000"/>
          <w:sz w:val="28"/>
        </w:rPr>
        <w:t>
      тиімді коммуникацияларды құру;</w:t>
      </w:r>
    </w:p>
    <w:bookmarkEnd w:id="94"/>
    <w:bookmarkStart w:name="z105"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6" w:id="96"/>
    <w:p>
      <w:pPr>
        <w:spacing w:after="0"/>
        <w:ind w:left="0"/>
        <w:jc w:val="both"/>
      </w:pPr>
      <w:r>
        <w:rPr>
          <w:rFonts w:ascii="Times New Roman"/>
          <w:b w:val="false"/>
          <w:i w:val="false"/>
          <w:color w:val="000000"/>
          <w:sz w:val="28"/>
        </w:rPr>
        <w:t>
      өзгерістерді басқару;</w:t>
      </w:r>
    </w:p>
    <w:bookmarkEnd w:id="96"/>
    <w:bookmarkStart w:name="z107" w:id="97"/>
    <w:p>
      <w:pPr>
        <w:spacing w:after="0"/>
        <w:ind w:left="0"/>
        <w:jc w:val="both"/>
      </w:pPr>
      <w:r>
        <w:rPr>
          <w:rFonts w:ascii="Times New Roman"/>
          <w:b w:val="false"/>
          <w:i w:val="false"/>
          <w:color w:val="000000"/>
          <w:sz w:val="28"/>
        </w:rPr>
        <w:t>
      нәтижеге бағдарлану;</w:t>
      </w:r>
    </w:p>
    <w:bookmarkEnd w:id="97"/>
    <w:bookmarkStart w:name="z108"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9" w:id="99"/>
    <w:p>
      <w:pPr>
        <w:spacing w:after="0"/>
        <w:ind w:left="0"/>
        <w:jc w:val="both"/>
      </w:pPr>
      <w:r>
        <w:rPr>
          <w:rFonts w:ascii="Times New Roman"/>
          <w:b w:val="false"/>
          <w:i w:val="false"/>
          <w:color w:val="000000"/>
          <w:sz w:val="28"/>
        </w:rPr>
        <w:t>
      топты басқару;</w:t>
      </w:r>
    </w:p>
    <w:bookmarkEnd w:id="99"/>
    <w:bookmarkStart w:name="z110" w:id="100"/>
    <w:p>
      <w:pPr>
        <w:spacing w:after="0"/>
        <w:ind w:left="0"/>
        <w:jc w:val="both"/>
      </w:pPr>
      <w:r>
        <w:rPr>
          <w:rFonts w:ascii="Times New Roman"/>
          <w:b w:val="false"/>
          <w:i w:val="false"/>
          <w:color w:val="000000"/>
          <w:sz w:val="28"/>
        </w:rPr>
        <w:t>
      көшбасшылық қасиеттер;</w:t>
      </w:r>
    </w:p>
    <w:bookmarkEnd w:id="100"/>
    <w:bookmarkStart w:name="z111" w:id="101"/>
    <w:p>
      <w:pPr>
        <w:spacing w:after="0"/>
        <w:ind w:left="0"/>
        <w:jc w:val="both"/>
      </w:pPr>
      <w:r>
        <w:rPr>
          <w:rFonts w:ascii="Times New Roman"/>
          <w:b w:val="false"/>
          <w:i w:val="false"/>
          <w:color w:val="000000"/>
          <w:sz w:val="28"/>
        </w:rPr>
        <w:t>
      ынтымақтастық;</w:t>
      </w:r>
    </w:p>
    <w:bookmarkEnd w:id="101"/>
    <w:bookmarkStart w:name="z112" w:id="102"/>
    <w:p>
      <w:pPr>
        <w:spacing w:after="0"/>
        <w:ind w:left="0"/>
        <w:jc w:val="both"/>
      </w:pPr>
      <w:r>
        <w:rPr>
          <w:rFonts w:ascii="Times New Roman"/>
          <w:b w:val="false"/>
          <w:i w:val="false"/>
          <w:color w:val="000000"/>
          <w:sz w:val="28"/>
        </w:rPr>
        <w:t>
      жеделділік;</w:t>
      </w:r>
    </w:p>
    <w:bookmarkEnd w:id="102"/>
    <w:bookmarkStart w:name="z113" w:id="103"/>
    <w:p>
      <w:pPr>
        <w:spacing w:after="0"/>
        <w:ind w:left="0"/>
        <w:jc w:val="both"/>
      </w:pPr>
      <w:r>
        <w:rPr>
          <w:rFonts w:ascii="Times New Roman"/>
          <w:b w:val="false"/>
          <w:i w:val="false"/>
          <w:color w:val="000000"/>
          <w:sz w:val="28"/>
        </w:rPr>
        <w:t>
      өзін-өзі дамыту;</w:t>
      </w:r>
    </w:p>
    <w:bookmarkEnd w:id="103"/>
    <w:bookmarkStart w:name="z114" w:id="104"/>
    <w:p>
      <w:pPr>
        <w:spacing w:after="0"/>
        <w:ind w:left="0"/>
        <w:jc w:val="both"/>
      </w:pPr>
      <w:r>
        <w:rPr>
          <w:rFonts w:ascii="Times New Roman"/>
          <w:b w:val="false"/>
          <w:i w:val="false"/>
          <w:color w:val="000000"/>
          <w:sz w:val="28"/>
        </w:rPr>
        <w:t>
      бастамшылдық;</w:t>
      </w:r>
    </w:p>
    <w:bookmarkEnd w:id="104"/>
    <w:bookmarkStart w:name="z115" w:id="105"/>
    <w:p>
      <w:pPr>
        <w:spacing w:after="0"/>
        <w:ind w:left="0"/>
        <w:jc w:val="both"/>
      </w:pPr>
      <w:r>
        <w:rPr>
          <w:rFonts w:ascii="Times New Roman"/>
          <w:b w:val="false"/>
          <w:i w:val="false"/>
          <w:color w:val="000000"/>
          <w:sz w:val="28"/>
        </w:rPr>
        <w:t>
      "Б" корпусының қызметшілері үшін:</w:t>
      </w:r>
    </w:p>
    <w:bookmarkEnd w:id="105"/>
    <w:bookmarkStart w:name="z116" w:id="106"/>
    <w:p>
      <w:pPr>
        <w:spacing w:after="0"/>
        <w:ind w:left="0"/>
        <w:jc w:val="both"/>
      </w:pPr>
      <w:r>
        <w:rPr>
          <w:rFonts w:ascii="Times New Roman"/>
          <w:b w:val="false"/>
          <w:i w:val="false"/>
          <w:color w:val="000000"/>
          <w:sz w:val="28"/>
        </w:rPr>
        <w:t>
      тиімді коммуникацияларды құру;</w:t>
      </w:r>
    </w:p>
    <w:bookmarkEnd w:id="106"/>
    <w:bookmarkStart w:name="z117"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8" w:id="108"/>
    <w:p>
      <w:pPr>
        <w:spacing w:after="0"/>
        <w:ind w:left="0"/>
        <w:jc w:val="both"/>
      </w:pPr>
      <w:r>
        <w:rPr>
          <w:rFonts w:ascii="Times New Roman"/>
          <w:b w:val="false"/>
          <w:i w:val="false"/>
          <w:color w:val="000000"/>
          <w:sz w:val="28"/>
        </w:rPr>
        <w:t>
      өзгерістерді басқару;</w:t>
      </w:r>
    </w:p>
    <w:bookmarkEnd w:id="108"/>
    <w:bookmarkStart w:name="z119" w:id="109"/>
    <w:p>
      <w:pPr>
        <w:spacing w:after="0"/>
        <w:ind w:left="0"/>
        <w:jc w:val="both"/>
      </w:pPr>
      <w:r>
        <w:rPr>
          <w:rFonts w:ascii="Times New Roman"/>
          <w:b w:val="false"/>
          <w:i w:val="false"/>
          <w:color w:val="000000"/>
          <w:sz w:val="28"/>
        </w:rPr>
        <w:t>
      нәтижеге бағдарлану;</w:t>
      </w:r>
    </w:p>
    <w:bookmarkEnd w:id="109"/>
    <w:bookmarkStart w:name="z120"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1" w:id="111"/>
    <w:p>
      <w:pPr>
        <w:spacing w:after="0"/>
        <w:ind w:left="0"/>
        <w:jc w:val="both"/>
      </w:pPr>
      <w:r>
        <w:rPr>
          <w:rFonts w:ascii="Times New Roman"/>
          <w:b w:val="false"/>
          <w:i w:val="false"/>
          <w:color w:val="000000"/>
          <w:sz w:val="28"/>
        </w:rPr>
        <w:t>
      ынтымақтастық;</w:t>
      </w:r>
    </w:p>
    <w:bookmarkEnd w:id="111"/>
    <w:bookmarkStart w:name="z122" w:id="112"/>
    <w:p>
      <w:pPr>
        <w:spacing w:after="0"/>
        <w:ind w:left="0"/>
        <w:jc w:val="both"/>
      </w:pPr>
      <w:r>
        <w:rPr>
          <w:rFonts w:ascii="Times New Roman"/>
          <w:b w:val="false"/>
          <w:i w:val="false"/>
          <w:color w:val="000000"/>
          <w:sz w:val="28"/>
        </w:rPr>
        <w:t>
      жеделділік;</w:t>
      </w:r>
    </w:p>
    <w:bookmarkEnd w:id="112"/>
    <w:bookmarkStart w:name="z123" w:id="113"/>
    <w:p>
      <w:pPr>
        <w:spacing w:after="0"/>
        <w:ind w:left="0"/>
        <w:jc w:val="both"/>
      </w:pPr>
      <w:r>
        <w:rPr>
          <w:rFonts w:ascii="Times New Roman"/>
          <w:b w:val="false"/>
          <w:i w:val="false"/>
          <w:color w:val="000000"/>
          <w:sz w:val="28"/>
        </w:rPr>
        <w:t>
      өзін-өзі дамыту.</w:t>
      </w:r>
    </w:p>
    <w:bookmarkEnd w:id="113"/>
    <w:bookmarkStart w:name="z124" w:id="11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4"/>
    <w:bookmarkStart w:name="z125"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6"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7" w:id="117"/>
    <w:p>
      <w:pPr>
        <w:spacing w:after="0"/>
        <w:ind w:left="0"/>
        <w:jc w:val="both"/>
      </w:pPr>
      <w:r>
        <w:rPr>
          <w:rFonts w:ascii="Times New Roman"/>
          <w:b w:val="false"/>
          <w:i w:val="false"/>
          <w:color w:val="000000"/>
          <w:sz w:val="28"/>
        </w:rPr>
        <w:t>
      1) тікелей басшы;</w:t>
      </w:r>
    </w:p>
    <w:bookmarkEnd w:id="117"/>
    <w:bookmarkStart w:name="z128"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9"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0" w:id="120"/>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1"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2" w:id="122"/>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3" w:id="12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4" w:id="124"/>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5" w:id="125"/>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5"/>
    <w:bookmarkStart w:name="z136"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6"/>
    <w:bookmarkStart w:name="z137"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8"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9"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0"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1"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2"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3"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4"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5"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