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111c" w14:textId="9351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Ортақшыл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11/19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Ортақшыл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83879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78912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84415,8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-536,8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536,8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Ортақшыл ауылдық округ бюджетіне берілетін бюджеттік субвенциялар көлемі 50 313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