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aaac" w14:textId="6b2a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"2023–2025 жылдарға арналған аудандық бюджет туралы" Сырдария аудандық мәслихатының 2022 жылғы 20 желтоқсандағы № 175 шешіміне өзгерістер енгізу туралы" Сырдария аудандық мәслихатының 2023 жылғы 8 қарашадағы № 56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2023 жылғы 8 қарашадағы № 56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аудандық бюджет туралы" Сырдария аудандық мәслихатының 2022 жылғы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 – 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11220003,1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4358434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15336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6846011,1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11249452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124341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269100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144759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- 153789,9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153789,9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269100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144759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29448,9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11220003,1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6835593,1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11249452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248722,8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спорт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өнеркәсіп және туризм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