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27ab" w14:textId="6b827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Жаманбай батыр ауылдық округі, Бесарық ауылының атауы жоқ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Жаманбай ауылдық округі әкімінің 2023 жылғы 10 қарашадағы № 16-ш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Бесарық ауылы тұрғындарының пікірін ескере отырып және облыстық ономастика комиссиясының 2022 жылғы 18 тамыздағы қорытындысы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Жаманбай батыр ауылдық округі, Бесарық ауылындағы атауы жоқ көшеге Құдайберген Абдрахманов атауы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Жаманбай батыр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