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d05e" w14:textId="c75d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Респубикасы Заңының 6-бабына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78840,5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–74890,5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–82259,5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-3419,0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–3419,0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64480,0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бағынастағы мемлекеттік мекемелерінің және ұйымдарының күрделі шығыстарына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деңгейдеденешынықтыру-сауықтыру және спорттық іс 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жолдарды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(жергілікті бюджет қаражаты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2-қосымша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3-қосымша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 ідеңгейде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