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ee7" w14:textId="ac27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"2023-2025 жылдарға арналған бюджеті туралы" Жаңақорған ауданы мәслихатының 2022 жылғы 29 желтоқсандағы № 336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63 010,3 мың теңге, оның ішінде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61 419,3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63 183,7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(профицитін пайдалану)– -173,4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173,4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