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e4a3" w14:textId="17fe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2022 жылғы 30 қыркүйектегі № 227 "Қармақшы аудандық мәслихатының 2018 жылғы 30 наурыздағы № 162 "Қармақшы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2023 жылғы 28 сәуірдегі № 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2022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"Қармақшы аудандық мәслихатының 2018 жылғы 30 наурыздағы № 162 "Қармақшы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