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442f" w14:textId="d85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261 "2023-2025 жылдарға арналған Қуандария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Қуандария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Қуандария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97 312,8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414,7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95 250,1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97 392,6,5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қаражаттарының пайдаланылатын қалдықтары – 79,8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 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жылға арналған Қуандария ауылдық округінің бюджетінде аудандық бюджет есебінен қаралған нысаналы трансферттер 5-қосымшасына сәйкес бекітілсін.".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5-қосымша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бюджетінде аудандық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ауылына КТПН-400-10/0,4 кВ трансформатор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Т.Жұбандықов көшесінің бойындағы балалар ойын алаңына жасанды (газон) төсеніш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І.Мырзақұлов-500м, Бейбітшілік-500м, Ерімбет-400м, Шалғасқат-800м, Жеңіс-600м көшелерінің жарықтандыру жұмыстарына жоба-сметалық құжаттама әзірлеу және сараптамадан өтуге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І.Мырзақұлов-500м, Бейбітшілік-500м, Ерімбет-400м, Шалғасқат-800м, Жеңіс-600м көшелерінің жарық шамдарының жер актілері мен техникалық паспорттарын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ауылындағы Бейбітшілік көшесіне орташа жөндеу жұмыстарының сынақ материалдарының сапасын тексеруге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ауылындағы Ерімбетов көшесіне орташа жөндеу жұмыстарының сынақ материалдарының сапасын тексеруге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