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b86ac" w14:textId="65b8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Ақжона ауылдық округінің бюджеті туралы" 2022 жылғы 23 желтоқсандағы № 339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5 қыркүйектегі № 65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Ақжона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176758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Ақжона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71041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2006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68835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73443,4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2402,4 мың теңге.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2402,4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Ақжона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"05"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Ақжона ауылдық округі бюджетіне аудандық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Ақжона ауылдық округі, Майдакөл ауылындағы спорт алаңының жасанды төсеніш қабатын ағымдағы жөндеу жұмыстарына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 аумағын абаттандыру жұмыстарының ЖСҚ-н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