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aa5" w14:textId="4925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353 "2023-2025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Қарақұм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–76 655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84 518,8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928,8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- 928,8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