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67f" w14:textId="d221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345 "2023-2025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Жаңақұрылыс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54 067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