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0078" w14:textId="84a0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2022 жылғы 22 желтоқсандағы "2023-2025 жылдарға арналған аудандық бюджет туралы" № 19/194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25 сәуірдегі № 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Шет аудандық мәслихатының 2022 жылғы 22 желтоқсандағы №19/194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№177430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10 450 306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6 754 577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100920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3 587 966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10 713 320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145074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232875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87801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- 145074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145074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232875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87801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№19/194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