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d54c" w14:textId="6c2d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29 сессиясының 2022 жылғы 23 желтоқсандағы № 331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31 наурыздағы № 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"2023-2025 жылдарға арналған аудандық бюджет туралы" 2022 жылғы 23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176042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7 794 231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2 046 852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32 241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5 706 685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- 8 249 902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- 519 204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519 204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- 455 671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