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182" w14:textId="7d60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208 "2023-2025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11 желтоқсандағы № 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2022 жылғы 22 желтоқсандағы № 208 "2023-2025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367 570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318 045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373 370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345 813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341 336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346 588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432 547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–5 831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426 467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433 668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302 488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299 427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303 769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-1 281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1 281 мың теңге.".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