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f606" w14:textId="f44f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2022 жылғы 22 желтоқсандағы № 208 "2023-2025 жылдарға арналған ауылдардың, кенттердің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8 тамыздағы № 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2022 жылғы 22 желтоқсандағы № 208 "2023-2025 жылдарға арналған ауылдардың, кенттердің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176199 болып тіркелген 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 – 2025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367 913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363 436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368 688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 – 2025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475 537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5 831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249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469 457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476 658 мың теңге;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-1 121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1 121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1 121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 – 2025жылдарға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323 088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320 027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324 369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1 281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2023 – 2025жылдарға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23 820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23 820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33 530 мың теңге;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-9 710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9 710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9 710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2023 – 2025жылдарға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26 652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4 302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22 350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31 697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-5 045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5 045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5 045 мың теңге.".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 ауылының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Ахмет ауылының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Байтуған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1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Ткенекті ауылының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11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Талдысай ауылының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