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f7c5" w14:textId="0d7f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органдарын кеңсе тауарларымен және басқа да мүлікпен қамтамасыз ету нормаларын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30 желтоқсандағы № 117/қе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арнаулы мемлекеттік органдары туралы" Қазақстан Республикасы Заңының 84-бабы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Республикасының ұлттық қауіпсіздік органдарын кеңсе туарларымен және басқа да мүлікпен қамтамасыз ету </w:t>
      </w:r>
      <w:r>
        <w:rPr>
          <w:rFonts w:ascii="Times New Roman"/>
          <w:b w:val="false"/>
          <w:i w:val="false"/>
          <w:color w:val="000000"/>
          <w:sz w:val="28"/>
        </w:rPr>
        <w:t>нормалары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Ұлттық қауіпсіздік комитеті Қаржылық және материалдық-техникалық қамтамасыз ету қызметінің Экономика және қаржы департаменті Қазақстан Республикасының заңнамасымен белгіленген тәртіпте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қағидаларын, Қазақстан Республикасы Нормативтік құқықтық актілерінің эталондық банкін қалыптастыру, сондай-ақ оған мәліметтер енгізу жөніндегі нұсқаулықтың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Қазақстан Республикасы нормативтік құқықтық актілерінің эталондық бақылау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Start w:name="z7" w:id="0"/>
    <w:p>
      <w:pPr>
        <w:spacing w:after="0"/>
        <w:ind w:left="0"/>
        <w:jc w:val="both"/>
      </w:pPr>
      <w:r>
        <w:rPr>
          <w:rFonts w:ascii="Times New Roman"/>
          <w:b w:val="false"/>
          <w:i w:val="false"/>
          <w:color w:val="000000"/>
          <w:sz w:val="28"/>
        </w:rPr>
        <w:t xml:space="preserve">
      3. Осы бұйрықпен Қазақстан Республикасы ұлттық қауіпсіздік органдарының қызметкерлері мен әскери қызметшілері таныстырылсын. </w:t>
      </w:r>
    </w:p>
    <w:bookmarkEnd w:id="0"/>
    <w:bookmarkStart w:name="z8" w:id="1"/>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 ұлттық қауіпсіздік</w:t>
            </w:r>
          </w:p>
          <w:p>
            <w:pPr>
              <w:spacing w:after="20"/>
              <w:ind w:left="20"/>
              <w:jc w:val="both"/>
            </w:pPr>
          </w:p>
          <w:p>
            <w:pPr>
              <w:spacing w:after="20"/>
              <w:ind w:left="20"/>
              <w:jc w:val="both"/>
            </w:pPr>
            <w:r>
              <w:rPr>
                <w:rFonts w:ascii="Times New Roman"/>
                <w:b w:val="false"/>
                <w:i/>
                <w:color w:val="000000"/>
                <w:sz w:val="20"/>
              </w:rPr>
              <w:t xml:space="preserve">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bookmarkStart w:name="z10" w:id="2"/>
    <w:p>
      <w:pPr>
        <w:spacing w:after="0"/>
        <w:ind w:left="0"/>
        <w:jc w:val="both"/>
      </w:pPr>
      <w:r>
        <w:rPr>
          <w:rFonts w:ascii="Times New Roman"/>
          <w:b w:val="false"/>
          <w:i w:val="false"/>
          <w:color w:val="000000"/>
          <w:sz w:val="28"/>
        </w:rPr>
        <w:t>
      "КЕЛІСІЛДІ"</w:t>
      </w:r>
    </w:p>
    <w:bookmarkEnd w:id="2"/>
    <w:bookmarkStart w:name="z11" w:id="3"/>
    <w:p>
      <w:pPr>
        <w:spacing w:after="0"/>
        <w:ind w:left="0"/>
        <w:jc w:val="both"/>
      </w:pPr>
      <w:r>
        <w:rPr>
          <w:rFonts w:ascii="Times New Roman"/>
          <w:b w:val="false"/>
          <w:i w:val="false"/>
          <w:color w:val="000000"/>
          <w:sz w:val="28"/>
        </w:rPr>
        <w:t>
      Қазақстан Республикасы</w:t>
      </w:r>
    </w:p>
    <w:bookmarkEnd w:id="3"/>
    <w:bookmarkStart w:name="z12" w:id="4"/>
    <w:p>
      <w:pPr>
        <w:spacing w:after="0"/>
        <w:ind w:left="0"/>
        <w:jc w:val="both"/>
      </w:pPr>
      <w:r>
        <w:rPr>
          <w:rFonts w:ascii="Times New Roman"/>
          <w:b w:val="false"/>
          <w:i w:val="false"/>
          <w:color w:val="000000"/>
          <w:sz w:val="28"/>
        </w:rPr>
        <w:t>
      Қаржы министрлігі</w:t>
      </w:r>
    </w:p>
    <w:bookmarkEnd w:id="4"/>
    <w:bookmarkStart w:name="z13" w:id="5"/>
    <w:p>
      <w:pPr>
        <w:spacing w:after="0"/>
        <w:ind w:left="0"/>
        <w:jc w:val="both"/>
      </w:pPr>
      <w:r>
        <w:rPr>
          <w:rFonts w:ascii="Times New Roman"/>
          <w:b w:val="false"/>
          <w:i w:val="false"/>
          <w:color w:val="000000"/>
          <w:sz w:val="28"/>
        </w:rPr>
        <w:t>
       ____________________</w:t>
      </w:r>
    </w:p>
    <w:bookmarkEnd w:id="5"/>
    <w:bookmarkStart w:name="z14" w:id="6"/>
    <w:p>
      <w:pPr>
        <w:spacing w:after="0"/>
        <w:ind w:left="0"/>
        <w:jc w:val="both"/>
      </w:pPr>
      <w:r>
        <w:rPr>
          <w:rFonts w:ascii="Times New Roman"/>
          <w:b w:val="false"/>
          <w:i w:val="false"/>
          <w:color w:val="000000"/>
          <w:sz w:val="28"/>
        </w:rPr>
        <w:t xml:space="preserve">
      2023 ж. "___" _______ </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2023 жылғы "__"_______</w:t>
            </w:r>
            <w:r>
              <w:br/>
            </w:r>
            <w:r>
              <w:rPr>
                <w:rFonts w:ascii="Times New Roman"/>
                <w:b w:val="false"/>
                <w:i w:val="false"/>
                <w:color w:val="000000"/>
                <w:sz w:val="20"/>
              </w:rPr>
              <w:t>№_____бұйрығымен бекітілген</w:t>
            </w:r>
          </w:p>
        </w:tc>
      </w:tr>
    </w:tbl>
    <w:bookmarkStart w:name="z16" w:id="7"/>
    <w:p>
      <w:pPr>
        <w:spacing w:after="0"/>
        <w:ind w:left="0"/>
        <w:jc w:val="left"/>
      </w:pPr>
      <w:r>
        <w:rPr>
          <w:rFonts w:ascii="Times New Roman"/>
          <w:b/>
          <w:i w:val="false"/>
          <w:color w:val="000000"/>
        </w:rPr>
        <w:t xml:space="preserve"> Қазақстан Республикасының ұлттық қауіпсіздік органдарын кеңсе тауарларымен және басқа да мүлікпен қамтамасыз ету нормалары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Кеңсе және офистік</w:t>
            </w:r>
          </w:p>
          <w:p>
            <w:pPr>
              <w:spacing w:after="20"/>
              <w:ind w:left="20"/>
              <w:jc w:val="both"/>
            </w:pPr>
          </w:p>
          <w:p>
            <w:pPr>
              <w:spacing w:after="20"/>
              <w:ind w:left="20"/>
              <w:jc w:val="both"/>
            </w:pPr>
            <w:r>
              <w:rPr>
                <w:rFonts w:ascii="Times New Roman"/>
                <w:b/>
                <w:i w:val="false"/>
                <w:color w:val="000000"/>
                <w:sz w:val="20"/>
              </w:rPr>
              <w:t>
керек-жарақ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мерзімі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Қолдану саласы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папкасы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басшы мен оның орынбасарларына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күнтізбесі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 қабырға Күнтізбе қыстыратын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мен әскери қызметшіге*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белгілерге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Жүгіртпе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папкасы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арналған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Желімге арналған қылқалам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Қағазға арналған қысқыш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Степлерге арналған қапсырма шегелер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түйреуіштері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маркерлер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стикерлер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Антистеплер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(кемінде 100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істерге арналған мұқаба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Қарындаштарға арналған ұштағыш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Жапсырмасы бар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мен әскери қызметшіге*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курсант пен тыңдаушыға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 мен әскери қызметшіге*, Әрбір курсант пен тыңдаушыға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қарындаш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курсант пен тыңдаушыға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форматты қағаз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Қысқышы бар папка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Сүргіш салғыш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мөр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бөлімшесіне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қаржылық, материалдық-техникалық бөлімшеге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Штемпельді бояу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бөлімшесіне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қаржылық, материалдық-техникалық бөлімшеге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қызметі органына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қамтамасыз ету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портфель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тезтікпе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бөлімшеге (әрбір қызметкерге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Ақшаға арналған қап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бөлімшеге (әрбір кассирге)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бөлімшеге (әрбір қызметкерге)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Фотоқағаз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бөлімшеге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Жедел-іздеу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істердің мұқабасы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бөлімшеге (штаттық бірлікке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Ермексаз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тескіш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18" w:id="8"/>
    <w:p>
      <w:pPr>
        <w:spacing w:after="0"/>
        <w:ind w:left="0"/>
        <w:jc w:val="both"/>
      </w:pPr>
      <w:r>
        <w:rPr>
          <w:rFonts w:ascii="Times New Roman"/>
          <w:b w:val="false"/>
          <w:i w:val="false"/>
          <w:color w:val="000000"/>
          <w:sz w:val="28"/>
        </w:rPr>
        <w:t>
      Ескертпе:</w:t>
      </w:r>
    </w:p>
    <w:bookmarkEnd w:id="8"/>
    <w:bookmarkStart w:name="z19" w:id="9"/>
    <w:p>
      <w:pPr>
        <w:spacing w:after="0"/>
        <w:ind w:left="0"/>
        <w:jc w:val="both"/>
      </w:pPr>
      <w:r>
        <w:rPr>
          <w:rFonts w:ascii="Times New Roman"/>
          <w:b w:val="false"/>
          <w:i w:val="false"/>
          <w:color w:val="000000"/>
          <w:sz w:val="28"/>
        </w:rPr>
        <w:t>
      1.* - әскери қызметшілер - күзет қызметкерлері, жауынгерлік құрам, жүргізушілер құрамы, әуеайлақтарда қызмет өткеретін ұшқыш, инженерлік-техникалық құрамын қоспағанда.</w:t>
      </w:r>
    </w:p>
    <w:bookmarkEnd w:id="9"/>
    <w:bookmarkStart w:name="z20" w:id="10"/>
    <w:p>
      <w:pPr>
        <w:spacing w:after="0"/>
        <w:ind w:left="0"/>
        <w:jc w:val="both"/>
      </w:pPr>
      <w:r>
        <w:rPr>
          <w:rFonts w:ascii="Times New Roman"/>
          <w:b w:val="false"/>
          <w:i w:val="false"/>
          <w:color w:val="000000"/>
          <w:sz w:val="28"/>
        </w:rPr>
        <w:t xml:space="preserve">
      2.** - норма орталық аппарат бөлімшесіне қолданылады, ҰҚО аумақтық және өзге де органдарында 20000-нан артық емес. </w:t>
      </w:r>
    </w:p>
    <w:bookmarkEnd w:id="10"/>
    <w:bookmarkStart w:name="z21" w:id="11"/>
    <w:p>
      <w:pPr>
        <w:spacing w:after="0"/>
        <w:ind w:left="0"/>
        <w:jc w:val="both"/>
      </w:pPr>
      <w:r>
        <w:rPr>
          <w:rFonts w:ascii="Times New Roman"/>
          <w:b w:val="false"/>
          <w:i w:val="false"/>
          <w:color w:val="000000"/>
          <w:sz w:val="28"/>
        </w:rPr>
        <w:t xml:space="preserve">
      3. Осы жабдықтау нормалары Қазақстан Республикасы Ұлттық қауіпсіздік комитетінің Шекара қызметінен, Шекара Академиясынан басқа, Қазақстан Республикасы ұлттық қауіпсіздік органдарының құрылымдық бөлімшелеріне, ведомстволарына, аумақтық және өзге де органдарына қолданылады.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