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0b23" w14:textId="0460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әкімінің 2023 жылғы 20 қарашадағы № 2 "Табиғи сипаттағы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2023 жылғы 29 желтоқсандағы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ауданы аумағында төтенше жағдайдың салдарының толығымен жойылуына байланысты аудан әкімінің 2023 жылғы 20 қарашадағы № 2 "Табиғи сипаттағы төтенше жағдай жариялау туралы" (Нормативтік құқықтық актілерді мемлекеттік тіркеу тізілімінде № 188553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