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c8a15" w14:textId="ffc8a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алып тастау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Мәди ауылдық округінің әкімінің 2023 жылғы 23 қарашадағы № 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8)-тармақшасына сәйкес, Қазақстан Республикасы Ауыл шаруашылығы министрлігі Ветеринариялық бақылау және қадағалау комитетінің Қарқаралы аудандық аумақтық инспекциясының бас мемлекеттік ветеринариялық- санитариялық инспекторының 2023 жылғы 22 қарашадағы №15-4-1/443 ұсынысы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Қарқаралы ауданы, Мәди ауылдық округінде орналасқан "Ойнақай", "Мәди", "Тайынша баз" қыстақтарының аумағында белгіленген ауыл шаруашылығы жануарлары арасында бруцеллез ауруын жою бойынша кешенді ветеринариялық-санитариялық іс-шаралардың жүргізілуіне байланысты, белгіленген шектеу іс-шаралары алынып тасталсын.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Мәди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Райым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