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5837" w14:textId="b0e5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Бақты ауылдық округінің әкімінің 2023 жылғы 12 сәуірдегі № 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Қарқаралы аудандық аумақтық инспекциясының бас мемлекеттік ветеринариялық-санитарлық инспекторының 2023 жылғы 10 сәуірдегі №15-4-1/142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ауданы, Бақты ауылдық округінің "Бопы" қыстағының аумағында ірі қара мал арасында қарасан ауруын жою бойынша кешендік ветеринариялық-санитарлық іс-шаралар жүргізілуіне орай белгіленген карантин алып тасталсын.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 Бақты ауылдық округінің әкімінің 2023 жылғы 10 наурыздағы № 3 "Карантин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Бақты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А.Сейтхазин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