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803d" w14:textId="9068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2022 жылғы 23 желтоқсандағы № VII-29/237 "2023-2025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2023 жылғы 18 шілдедегі № VIII-7/60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2022 жылғы 23 желтоқсандағы № VII-29/237 "2023-2025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872823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26565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845758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896120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23297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23297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106779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5160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100619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115009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-8230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8230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65098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64824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69127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-4029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4029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4029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2023-2025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65137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2757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62380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69009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-3872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3872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3872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2023-2025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58534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1288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57246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60378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-1844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1844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1844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46354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2913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43441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53556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-7202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7202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7202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2023-2025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98038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2276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95762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101885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-3847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3847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3847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2023-2025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60917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60027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63589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-2672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2672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2672 мың теңге.";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6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Қарқаралы қаласының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6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Егіндібұлақ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6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7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Қасым Аманжолов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17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Балқантау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17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Бақты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18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Қайнарбұлақ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18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Мәди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18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