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9f7a" w14:textId="b3e9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әлеуметтік қолдау шараларын ұсыну туралы</w:t>
      </w:r>
    </w:p>
    <w:p>
      <w:pPr>
        <w:spacing w:after="0"/>
        <w:ind w:left="0"/>
        <w:jc w:val="both"/>
      </w:pPr>
      <w:r>
        <w:rPr>
          <w:rFonts w:ascii="Times New Roman"/>
          <w:b w:val="false"/>
          <w:i w:val="false"/>
          <w:color w:val="000000"/>
          <w:sz w:val="28"/>
        </w:rPr>
        <w:t>Қарағанды облысы Бұқар жырау аудандық мәслихатының 2023 жылғы 28 желтоқсандағы № 7 шешімі.</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Премьер-Министрінің орынбасары - Ұлттық экономика министрінің 2024 жылғы 5 тамыздағы № 63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бұйрығына өзгерістер мен толықтырулар енгізу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 126 бұйрығының күшін жою туралы" (Қазақстан Республикасының Әділет министрлігінде 2024 жылы 6 тамызда № 34900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Бұқар жырау аудандық мәслихатының 27.09.2024 </w:t>
      </w:r>
      <w:r>
        <w:rPr>
          <w:rFonts w:ascii="Times New Roman"/>
          <w:b w:val="false"/>
          <w:i w:val="false"/>
          <w:color w:val="000000"/>
          <w:sz w:val="28"/>
        </w:rPr>
        <w:t>№ 12</w:t>
      </w:r>
      <w:r>
        <w:rPr>
          <w:rFonts w:ascii="Times New Roman"/>
          <w:b w:val="false"/>
          <w:i w:val="false"/>
          <w:color w:val="ff0000"/>
          <w:sz w:val="28"/>
        </w:rPr>
        <w:t xml:space="preserve"> шешімімен (алғаш ресми жарияланған күнінен бастап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Бұқар жырау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алуға немесе салуға бюджеттік кредит түрінде 2024 жылы әлеуметтік қолдау шаралары ұсынылсын.</w:t>
      </w:r>
    </w:p>
    <w:bookmarkEnd w:id="1"/>
    <w:bookmarkStart w:name="z6" w:id="2"/>
    <w:p>
      <w:pPr>
        <w:spacing w:after="0"/>
        <w:ind w:left="0"/>
        <w:jc w:val="both"/>
      </w:pPr>
      <w:r>
        <w:rPr>
          <w:rFonts w:ascii="Times New Roman"/>
          <w:b w:val="false"/>
          <w:i w:val="false"/>
          <w:color w:val="000000"/>
          <w:sz w:val="28"/>
        </w:rPr>
        <w:t>
      2. Осы шешім алғаш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