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eeb4" w14:textId="c9ce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2023 жылғы 17 қаңтардағы № 04/01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"Altynkol mining" жауапкершілігі шектеулі серіктестігіне пайдалы қазбаларды барлау үшін, жалпы көлемі 1392,0 гектар жер учаскесін меншік иелері мен жер пайдаланушылардан алып қоймай 2028 жылдың 29 шілдесіне дейін жария сервитут белгіленсін.</w:t>
      </w:r>
    </w:p>
    <w:bookmarkEnd w:id="1"/>
    <w:bookmarkStart w:name="z6" w:id="2"/>
    <w:p>
      <w:pPr>
        <w:spacing w:after="0"/>
        <w:ind w:left="0"/>
        <w:jc w:val="both"/>
      </w:pPr>
      <w:r>
        <w:rPr>
          <w:rFonts w:ascii="Times New Roman"/>
          <w:b w:val="false"/>
          <w:i w:val="false"/>
          <w:color w:val="000000"/>
          <w:sz w:val="28"/>
        </w:rPr>
        <w:t>
      2. "Ақтоғай ауданының жер қатынастары, сәулет және қала құрылысы бөлімі"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Ақтоғай ауданы әкімінің жетекшілік ететін мәселелер жөніндегі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Әбеуова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2023 жылғы 17 қаңтардағы</w:t>
            </w:r>
            <w:r>
              <w:br/>
            </w:r>
            <w:r>
              <w:rPr>
                <w:rFonts w:ascii="Times New Roman"/>
                <w:b w:val="false"/>
                <w:i w:val="false"/>
                <w:color w:val="000000"/>
                <w:sz w:val="20"/>
              </w:rPr>
              <w:t>№ 04/01 қаулысына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"Altynkol mining" жауапкершілігі шектеулі серіктестігіне жария сервитут белгіленетін жер учаскелерінің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жайылым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