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0030" w14:textId="aad0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әкімдігінің 2022 жылғы 11 сәуірдегі № 18/07 "Шахтинск қаласының кәсіпкерлік және ауыл шаруашылығы бөлімі" мемлекеттік мекемесінің Ережесін бекіту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2023 жылғы 22 маусымдағы № 29/02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әкімдіктің 2022 жылғы 11 сәуірдегі №18/07 "Шахтинск қаласының кәсіпкерлік және ауыл шаруашылығы бөлімі" мемлекеттік мекемесінің Ережесін бекіту туралы" қаулысымен бекітілген "Шахтинск қаласының кәсіпкерлік және ауыл шаруашылығы бөлімі"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енгізілсін.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Шахтинск қаласы әкімінің орынбасары Л.Д. Буравкоға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"Шахтинск қаласының кәсіпкерлік және ауыл шаруашылығы бөлімі" мемлекеттік мекемесінің Ережесінің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тармақшалармен толықтырылсын: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мемлекеттік мекеменің қызметінде жобалық басқаруды жүзеге асыру;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көрме-жәрмеңке қызметін ұйымдастыруды жүзеге асыру.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