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dfe0a" w14:textId="46df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Қарағанды облысы Шахтинск қалалық мәслихатының 2023 жылғы 19 қыркүйектегі № 278/5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сәйкес, Шахтинск қалалық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Шахтинск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2023 жылғы "19" қыркүйекдегі</w:t>
            </w:r>
            <w:r>
              <w:br/>
            </w:r>
            <w:r>
              <w:rPr>
                <w:rFonts w:ascii="Times New Roman"/>
                <w:b w:val="false"/>
                <w:i w:val="false"/>
                <w:color w:val="000000"/>
                <w:sz w:val="20"/>
              </w:rPr>
              <w:t>Шахтинск қалалық мәслихатының</w:t>
            </w:r>
            <w:r>
              <w:br/>
            </w:r>
            <w:r>
              <w:rPr>
                <w:rFonts w:ascii="Times New Roman"/>
                <w:b w:val="false"/>
                <w:i w:val="false"/>
                <w:color w:val="000000"/>
                <w:sz w:val="20"/>
              </w:rPr>
              <w:t>сессиясының</w:t>
            </w:r>
            <w:r>
              <w:br/>
            </w:r>
            <w:r>
              <w:rPr>
                <w:rFonts w:ascii="Times New Roman"/>
                <w:b w:val="false"/>
                <w:i w:val="false"/>
                <w:color w:val="000000"/>
                <w:sz w:val="20"/>
              </w:rPr>
              <w:t>№ 278/5 шешімімен бекітілген</w:t>
            </w:r>
          </w:p>
        </w:tc>
      </w:tr>
    </w:tbl>
    <w:bookmarkStart w:name="z9" w:id="3"/>
    <w:p>
      <w:pPr>
        <w:spacing w:after="0"/>
        <w:ind w:left="0"/>
        <w:jc w:val="left"/>
      </w:pPr>
      <w:r>
        <w:rPr>
          <w:rFonts w:ascii="Times New Roman"/>
          <w:b/>
          <w:i w:val="false"/>
          <w:color w:val="000000"/>
        </w:rPr>
        <w:t xml:space="preserve"> "Шахтинск қалалық мәслихатының аппараты" ММ "Б" корпусы мемлекеттік әкімшілік қызметшілерінің қызметін бағалаудың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"Шахтинск қалалық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әдістемесі) сәйкес әзірленген және "Шахтинск қалалық мәслихатының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5"/>
    <w:bookmarkStart w:name="z12"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тұлға;</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тұлға;</w:t>
      </w:r>
    </w:p>
    <w:bookmarkEnd w:id="8"/>
    <w:bookmarkStart w:name="z15" w:id="9"/>
    <w:p>
      <w:pPr>
        <w:spacing w:after="0"/>
        <w:ind w:left="0"/>
        <w:jc w:val="both"/>
      </w:pPr>
      <w:r>
        <w:rPr>
          <w:rFonts w:ascii="Times New Roman"/>
          <w:b w:val="false"/>
          <w:i w:val="false"/>
          <w:color w:val="000000"/>
          <w:sz w:val="28"/>
        </w:rPr>
        <w:t>
      3) бағалаушы тұлға-мәслихат аппаратының басшысы және мемлекеттік мекеменің басшысы, сондай-ақ 360 әдісімен бағалау кезінде бағаланатын тұлғаның жұмыс ортасынан шыққан адамдар тобы;</w:t>
      </w:r>
    </w:p>
    <w:bookmarkEnd w:id="9"/>
    <w:bookmarkStart w:name="z16" w:id="10"/>
    <w:p>
      <w:pPr>
        <w:spacing w:after="0"/>
        <w:ind w:left="0"/>
        <w:jc w:val="both"/>
      </w:pPr>
      <w:r>
        <w:rPr>
          <w:rFonts w:ascii="Times New Roman"/>
          <w:b w:val="false"/>
          <w:i w:val="false"/>
          <w:color w:val="000000"/>
          <w:sz w:val="28"/>
        </w:rPr>
        <w:t>
      4) мәслихат аппаратының басшысы - Е-2 санаттағы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лауазымын атқаратын тұлға;</w:t>
      </w:r>
    </w:p>
    <w:bookmarkEnd w:id="11"/>
    <w:bookmarkStart w:name="z18" w:id="12"/>
    <w:p>
      <w:pPr>
        <w:spacing w:after="0"/>
        <w:ind w:left="0"/>
        <w:jc w:val="both"/>
      </w:pPr>
      <w:r>
        <w:rPr>
          <w:rFonts w:ascii="Times New Roman"/>
          <w:b w:val="false"/>
          <w:i w:val="false"/>
          <w:color w:val="000000"/>
          <w:sz w:val="28"/>
        </w:rPr>
        <w:t>
      6) бағаланатын адам-мәслихат аппаратының басшысы немесе "Б"корпусының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қол жеткізуге және мәслихат аппараты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тұлғаның жұмыс ортасынан адамдар тобын сұрау арқылы бағаланатын тұлғада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тұлғалардың қызметін бағалау нәтижелерін талқылау, ықтимал түзету және бекіту үшін бағалаушы тұлғалардың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Қарағанды облысы Шахтинск қалалық мәслихатының 14.06.2024 </w:t>
      </w:r>
      <w:r>
        <w:rPr>
          <w:rFonts w:ascii="Times New Roman"/>
          <w:b w:val="false"/>
          <w:i w:val="false"/>
          <w:color w:val="000000"/>
          <w:sz w:val="28"/>
        </w:rPr>
        <w:t>№ 342/11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Қарағанды облысы Шахтинск қалалық мәслихатының 14.06.2024 </w:t>
      </w:r>
      <w:r>
        <w:rPr>
          <w:rFonts w:ascii="Times New Roman"/>
          <w:b w:val="false"/>
          <w:i w:val="false"/>
          <w:color w:val="000000"/>
          <w:sz w:val="28"/>
        </w:rPr>
        <w:t>№ 342/11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3. "Б" корпусы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немесе мәслихат аппаратында жұмыс істейтін ақпараттық жүйелерде жүргізіледі.</w:t>
      </w:r>
    </w:p>
    <w:bookmarkEnd w:id="18"/>
    <w:bookmarkStart w:name="z26" w:id="19"/>
    <w:p>
      <w:pPr>
        <w:spacing w:after="0"/>
        <w:ind w:left="0"/>
        <w:jc w:val="both"/>
      </w:pPr>
      <w:r>
        <w:rPr>
          <w:rFonts w:ascii="Times New Roman"/>
          <w:b w:val="false"/>
          <w:i w:val="false"/>
          <w:color w:val="000000"/>
          <w:sz w:val="28"/>
        </w:rPr>
        <w:t>
      Бағалау бағаланатын тұлғаның санатына байланысты НМИ қол жеткізу нәтижелері, саралау және 360 әдістері нәтижелерінің негізінде жүргізіледі.</w:t>
      </w:r>
    </w:p>
    <w:bookmarkEnd w:id="19"/>
    <w:bookmarkStart w:name="z27" w:id="20"/>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0"/>
    <w:bookmarkStart w:name="z28" w:id="21"/>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1"/>
    <w:bookmarkStart w:name="z29" w:id="22"/>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бағалау жүргізілмейді. Егер бағалау жүргізу кезеңінде бағаланатын қызметші еңбек немесе әлеуметтік демалыста, еңбекке уақытша жарамсыздық кезеңінде, іссапарда, тағылымдамада, қайта даярлауда немесе біліктілігін арттыруда болса, қызметшінің НМИ-ге қол жеткізуі бойынша бағалауы, саралау әдісі бойынша бағалауы және/немесе 360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оның қатысуынсыз жүргізіледі.</w:t>
      </w:r>
    </w:p>
    <w:bookmarkEnd w:id="22"/>
    <w:bookmarkStart w:name="z30" w:id="23"/>
    <w:p>
      <w:pPr>
        <w:spacing w:after="0"/>
        <w:ind w:left="0"/>
        <w:jc w:val="both"/>
      </w:pPr>
      <w:r>
        <w:rPr>
          <w:rFonts w:ascii="Times New Roman"/>
          <w:b w:val="false"/>
          <w:i w:val="false"/>
          <w:color w:val="000000"/>
          <w:sz w:val="28"/>
        </w:rPr>
        <w:t xml:space="preserve">
      6. Бағаланатын кезең аяқталғанға дейін мәслихат аппаратынан босатылған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7. Бағалау нәтижелері келесі саралау бойынша қойылады:</w:t>
      </w:r>
    </w:p>
    <w:bookmarkEnd w:id="24"/>
    <w:bookmarkStart w:name="z32" w:id="25"/>
    <w:p>
      <w:pPr>
        <w:spacing w:after="0"/>
        <w:ind w:left="0"/>
        <w:jc w:val="both"/>
      </w:pPr>
      <w:r>
        <w:rPr>
          <w:rFonts w:ascii="Times New Roman"/>
          <w:b w:val="false"/>
          <w:i w:val="false"/>
          <w:color w:val="000000"/>
          <w:sz w:val="28"/>
        </w:rPr>
        <w:t>
      "Функционалдық міндеттерін тиімді атқарады",</w:t>
      </w:r>
    </w:p>
    <w:bookmarkEnd w:id="25"/>
    <w:bookmarkStart w:name="z33" w:id="26"/>
    <w:p>
      <w:pPr>
        <w:spacing w:after="0"/>
        <w:ind w:left="0"/>
        <w:jc w:val="both"/>
      </w:pPr>
      <w:r>
        <w:rPr>
          <w:rFonts w:ascii="Times New Roman"/>
          <w:b w:val="false"/>
          <w:i w:val="false"/>
          <w:color w:val="000000"/>
          <w:sz w:val="28"/>
        </w:rPr>
        <w:t>
      "Функционалдық міндеттерін тиісті түрде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8"/>
    <w:bookmarkStart w:name="z36" w:id="29"/>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29"/>
    <w:bookmarkStart w:name="z37" w:id="30"/>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0"/>
    <w:bookmarkStart w:name="z38" w:id="31"/>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1"/>
    <w:bookmarkStart w:name="z39" w:id="32"/>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 мәселелерін жүргізу кіретін мәслихат аппаратының "Б" корпусының қызметшісі – мәслихат аппаратының бас маманы (бұдан әрі – уәкілетті тұлға), оның ішінде ақпараттық жүйе арқылы қамтамасыз етеді.</w:t>
      </w:r>
    </w:p>
    <w:bookmarkEnd w:id="32"/>
    <w:bookmarkStart w:name="z40" w:id="33"/>
    <w:p>
      <w:pPr>
        <w:spacing w:after="0"/>
        <w:ind w:left="0"/>
        <w:jc w:val="both"/>
      </w:pPr>
      <w:r>
        <w:rPr>
          <w:rFonts w:ascii="Times New Roman"/>
          <w:b w:val="false"/>
          <w:i w:val="false"/>
          <w:color w:val="000000"/>
          <w:sz w:val="28"/>
        </w:rPr>
        <w:t>
      Бұл ретте уәкілетті тұлға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тұлғамен бекітіледі.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Қарағанды облысы Шахтинск қалалық мәслихатының 14.06.2024 </w:t>
      </w:r>
      <w:r>
        <w:rPr>
          <w:rFonts w:ascii="Times New Roman"/>
          <w:b w:val="false"/>
          <w:i w:val="false"/>
          <w:color w:val="000000"/>
          <w:sz w:val="28"/>
        </w:rPr>
        <w:t>№ 342/11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11. Уәкілетті тұлға бағаланатын қызметшінің бағалау нәтижелерімен ол аяқталған күннен бастап екі жұмыс күні ішінде мемлекеттік органдардың ақпараттық жүйесі және/немесе интернет – порталы не электрондық құжат айналымы жүйесі арқылы танысуын қамтамасыз етеді.</w:t>
      </w:r>
    </w:p>
    <w:bookmarkEnd w:id="34"/>
    <w:bookmarkStart w:name="z42" w:id="3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5"/>
    <w:bookmarkStart w:name="z43" w:id="36"/>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6"/>
    <w:bookmarkStart w:name="z44" w:id="37"/>
    <w:p>
      <w:pPr>
        <w:spacing w:after="0"/>
        <w:ind w:left="0"/>
        <w:jc w:val="both"/>
      </w:pPr>
      <w:r>
        <w:rPr>
          <w:rFonts w:ascii="Times New Roman"/>
          <w:b w:val="false"/>
          <w:i w:val="false"/>
          <w:color w:val="000000"/>
          <w:sz w:val="28"/>
        </w:rPr>
        <w:t>
      14. Бағалауға байланысты құжаттар бағалау аяқталған күннен бастап үш жыл бойы, сондай-ақ ақпараттық жүйеде техникалық мүмкіндік болған кезде мәслихат аппаратында сақталады.</w:t>
      </w:r>
    </w:p>
    <w:bookmarkEnd w:id="37"/>
    <w:bookmarkStart w:name="z45" w:id="38"/>
    <w:p>
      <w:pPr>
        <w:spacing w:after="0"/>
        <w:ind w:left="0"/>
        <w:jc w:val="both"/>
      </w:pPr>
      <w:r>
        <w:rPr>
          <w:rFonts w:ascii="Times New Roman"/>
          <w:b w:val="false"/>
          <w:i w:val="false"/>
          <w:color w:val="000000"/>
          <w:sz w:val="28"/>
        </w:rPr>
        <w:t xml:space="preserve">
      15. Мәслихат аппараты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бағалау нәтижелері қатаң құпия ақпарат болып табылады және үшінші тұлғаларға жария етуге жатпайды.</w:t>
      </w:r>
    </w:p>
    <w:bookmarkEnd w:id="38"/>
    <w:bookmarkStart w:name="z46" w:id="3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уәкілетті тұлғамен қарастырады.</w:t>
      </w:r>
    </w:p>
    <w:bookmarkEnd w:id="39"/>
    <w:bookmarkStart w:name="z47" w:id="40"/>
    <w:p>
      <w:pPr>
        <w:spacing w:after="0"/>
        <w:ind w:left="0"/>
        <w:jc w:val="both"/>
      </w:pPr>
      <w:r>
        <w:rPr>
          <w:rFonts w:ascii="Times New Roman"/>
          <w:b w:val="false"/>
          <w:i w:val="false"/>
          <w:color w:val="000000"/>
          <w:sz w:val="28"/>
        </w:rPr>
        <w:t>
      17. Бағалаушы тұлға келесілерді қамтамасыз етеді:</w:t>
      </w:r>
    </w:p>
    <w:bookmarkEnd w:id="40"/>
    <w:bookmarkStart w:name="z48" w:id="41"/>
    <w:p>
      <w:pPr>
        <w:spacing w:after="0"/>
        <w:ind w:left="0"/>
        <w:jc w:val="both"/>
      </w:pPr>
      <w:r>
        <w:rPr>
          <w:rFonts w:ascii="Times New Roman"/>
          <w:b w:val="false"/>
          <w:i w:val="false"/>
          <w:color w:val="000000"/>
          <w:sz w:val="28"/>
        </w:rPr>
        <w:t>
      1) бағаланатын тұлғалардың назарына мәслихат аппаратының стратегиялық мақсаттарын, бағаланатын кезеңдегі мәслихат аппараты жұмысының жалпы нәтижелерін жеткізу;</w:t>
      </w:r>
    </w:p>
    <w:bookmarkEnd w:id="41"/>
    <w:bookmarkStart w:name="z49" w:id="4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2"/>
    <w:bookmarkStart w:name="z50" w:id="4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3"/>
    <w:bookmarkStart w:name="z51" w:id="44"/>
    <w:p>
      <w:pPr>
        <w:spacing w:after="0"/>
        <w:ind w:left="0"/>
        <w:jc w:val="both"/>
      </w:pPr>
      <w:r>
        <w:rPr>
          <w:rFonts w:ascii="Times New Roman"/>
          <w:b w:val="false"/>
          <w:i w:val="false"/>
          <w:color w:val="000000"/>
          <w:sz w:val="28"/>
        </w:rPr>
        <w:t>
      4) бағалау процесінде бағаланатын тұлғаларды бағалау бойынша даулы мәселелерді, олар туындаған жағдайда, калибрлік сессияларға және оларды шешуге қатысу.</w:t>
      </w:r>
    </w:p>
    <w:bookmarkEnd w:id="44"/>
    <w:bookmarkStart w:name="z52" w:id="45"/>
    <w:p>
      <w:pPr>
        <w:spacing w:after="0"/>
        <w:ind w:left="0"/>
        <w:jc w:val="both"/>
      </w:pPr>
      <w:r>
        <w:rPr>
          <w:rFonts w:ascii="Times New Roman"/>
          <w:b w:val="false"/>
          <w:i w:val="false"/>
          <w:color w:val="000000"/>
          <w:sz w:val="28"/>
        </w:rPr>
        <w:t>
      18. Бағаланатын тұлға келесілерді қамтамасыз етеді:</w:t>
      </w:r>
    </w:p>
    <w:bookmarkEnd w:id="45"/>
    <w:bookmarkStart w:name="z53" w:id="4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6"/>
    <w:bookmarkStart w:name="z54" w:id="4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7"/>
    <w:bookmarkStart w:name="z55" w:id="4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8"/>
    <w:bookmarkStart w:name="z56" w:id="49"/>
    <w:p>
      <w:pPr>
        <w:spacing w:after="0"/>
        <w:ind w:left="0"/>
        <w:jc w:val="both"/>
      </w:pPr>
      <w:r>
        <w:rPr>
          <w:rFonts w:ascii="Times New Roman"/>
          <w:b w:val="false"/>
          <w:i w:val="false"/>
          <w:color w:val="000000"/>
          <w:sz w:val="28"/>
        </w:rPr>
        <w:t>
      19. Уәкілетті тұлға келесілерді қамтамасыз етеді:</w:t>
      </w:r>
    </w:p>
    <w:bookmarkEnd w:id="49"/>
    <w:bookmarkStart w:name="z57" w:id="5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0"/>
    <w:bookmarkStart w:name="z58" w:id="51"/>
    <w:p>
      <w:pPr>
        <w:spacing w:after="0"/>
        <w:ind w:left="0"/>
        <w:jc w:val="both"/>
      </w:pPr>
      <w:r>
        <w:rPr>
          <w:rFonts w:ascii="Times New Roman"/>
          <w:b w:val="false"/>
          <w:i w:val="false"/>
          <w:color w:val="000000"/>
          <w:sz w:val="28"/>
        </w:rPr>
        <w:t>
      2) НМИ уақтылы талдау мен келісу;</w:t>
      </w:r>
    </w:p>
    <w:bookmarkEnd w:id="51"/>
    <w:bookmarkStart w:name="z59" w:id="5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2"/>
    <w:bookmarkStart w:name="z60" w:id="53"/>
    <w:p>
      <w:pPr>
        <w:spacing w:after="0"/>
        <w:ind w:left="0"/>
        <w:jc w:val="both"/>
      </w:pPr>
      <w:r>
        <w:rPr>
          <w:rFonts w:ascii="Times New Roman"/>
          <w:b w:val="false"/>
          <w:i w:val="false"/>
          <w:color w:val="000000"/>
          <w:sz w:val="28"/>
        </w:rPr>
        <w:t>
      4) калибрлеу сессияларына дайындық аясында әр қызметкерге ақпарат дайындауды қоса алғанда, калибрлеу сессиясын өткізу;</w:t>
      </w:r>
    </w:p>
    <w:bookmarkEnd w:id="53"/>
    <w:bookmarkStart w:name="z61" w:id="54"/>
    <w:p>
      <w:pPr>
        <w:spacing w:after="0"/>
        <w:ind w:left="0"/>
        <w:jc w:val="both"/>
      </w:pPr>
      <w:r>
        <w:rPr>
          <w:rFonts w:ascii="Times New Roman"/>
          <w:b w:val="false"/>
          <w:i w:val="false"/>
          <w:color w:val="000000"/>
          <w:sz w:val="28"/>
        </w:rPr>
        <w:t>
      5) есепті кезең ішінде олардың қызметін бағалау аясында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4"/>
    <w:bookmarkStart w:name="z62" w:id="55"/>
    <w:p>
      <w:pPr>
        <w:spacing w:after="0"/>
        <w:ind w:left="0"/>
        <w:jc w:val="both"/>
      </w:pPr>
      <w:r>
        <w:rPr>
          <w:rFonts w:ascii="Times New Roman"/>
          <w:b w:val="false"/>
          <w:i w:val="false"/>
          <w:color w:val="000000"/>
          <w:sz w:val="28"/>
        </w:rPr>
        <w:t>
      20. Бағалау нәтижелері бағаланатын тұлғаға, бағалаушы тұлғаға, бөлім басшысына және калибрлеу сессияларының қатысушыларына ғана белгілі болуы мүмкін.</w:t>
      </w:r>
    </w:p>
    <w:bookmarkEnd w:id="55"/>
    <w:bookmarkStart w:name="z63" w:id="56"/>
    <w:p>
      <w:pPr>
        <w:spacing w:after="0"/>
        <w:ind w:left="0"/>
        <w:jc w:val="left"/>
      </w:pPr>
      <w:r>
        <w:rPr>
          <w:rFonts w:ascii="Times New Roman"/>
          <w:b/>
          <w:i w:val="false"/>
          <w:color w:val="000000"/>
        </w:rPr>
        <w:t xml:space="preserve"> 2-тарау. Мәслихат аппараты басшысын НМИ қол жеткізуі бойынша бағалау тәртібі</w:t>
      </w:r>
    </w:p>
    <w:bookmarkEnd w:id="56"/>
    <w:bookmarkStart w:name="z64" w:id="57"/>
    <w:p>
      <w:pPr>
        <w:spacing w:after="0"/>
        <w:ind w:left="0"/>
        <w:jc w:val="both"/>
      </w:pPr>
      <w:r>
        <w:rPr>
          <w:rFonts w:ascii="Times New Roman"/>
          <w:b w:val="false"/>
          <w:i w:val="false"/>
          <w:color w:val="000000"/>
          <w:sz w:val="28"/>
        </w:rPr>
        <w:t>
      21. Мәслихат аппараты басшысының қызметін бағалау НМИ жетістігін бағалау негізінде жүзеге асырылады.</w:t>
      </w:r>
    </w:p>
    <w:bookmarkEnd w:id="57"/>
    <w:bookmarkStart w:name="z65" w:id="58"/>
    <w:p>
      <w:pPr>
        <w:spacing w:after="0"/>
        <w:ind w:left="0"/>
        <w:jc w:val="both"/>
      </w:pPr>
      <w:r>
        <w:rPr>
          <w:rFonts w:ascii="Times New Roman"/>
          <w:b w:val="false"/>
          <w:i w:val="false"/>
          <w:color w:val="000000"/>
          <w:sz w:val="28"/>
        </w:rPr>
        <w:t xml:space="preserve">
      22. НМИ-ді бағалаушы тұлға уәкілетті тұлғаның келісімі бойынша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белгілейді.</w:t>
      </w:r>
    </w:p>
    <w:bookmarkEnd w:id="58"/>
    <w:bookmarkStart w:name="z66" w:id="5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59"/>
    <w:bookmarkStart w:name="z67" w:id="6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60"/>
    <w:bookmarkStart w:name="z68" w:id="6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1"/>
    <w:bookmarkStart w:name="z69" w:id="62"/>
    <w:p>
      <w:pPr>
        <w:spacing w:after="0"/>
        <w:ind w:left="0"/>
        <w:jc w:val="both"/>
      </w:pPr>
      <w:r>
        <w:rPr>
          <w:rFonts w:ascii="Times New Roman"/>
          <w:b w:val="false"/>
          <w:i w:val="false"/>
          <w:color w:val="000000"/>
          <w:sz w:val="28"/>
        </w:rPr>
        <w:t xml:space="preserve">
      Мәслихат аппараты басшысының НМИ қол жеткізуін бағалауды бағалаушы тұлға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2"/>
    <w:bookmarkStart w:name="z70" w:id="6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тұлғаға жолдайды.</w:t>
      </w:r>
    </w:p>
    <w:bookmarkEnd w:id="63"/>
    <w:bookmarkStart w:name="z71" w:id="6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тұлға қызметінің күтілетін нақты нәтижелерін көрсетуі тиіс.</w:t>
      </w:r>
    </w:p>
    <w:bookmarkEnd w:id="64"/>
    <w:bookmarkStart w:name="z72" w:id="6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5"/>
    <w:bookmarkStart w:name="z73" w:id="6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6"/>
    <w:bookmarkStart w:name="z74" w:id="6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7"/>
    <w:bookmarkStart w:name="z75" w:id="6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8"/>
    <w:bookmarkStart w:name="z76" w:id="6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69"/>
    <w:bookmarkStart w:name="z77" w:id="7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мәслихат аппаратының стратегиялық мақсаттарын іске асыруға бағдарланған не мәслихат аппараты қызметінің тиімділігін арттыруға бағытталады.</w:t>
      </w:r>
    </w:p>
    <w:bookmarkEnd w:id="70"/>
    <w:bookmarkStart w:name="z78" w:id="71"/>
    <w:p>
      <w:pPr>
        <w:spacing w:after="0"/>
        <w:ind w:left="0"/>
        <w:jc w:val="both"/>
      </w:pPr>
      <w:r>
        <w:rPr>
          <w:rFonts w:ascii="Times New Roman"/>
          <w:b w:val="false"/>
          <w:i w:val="false"/>
          <w:color w:val="000000"/>
          <w:sz w:val="28"/>
        </w:rPr>
        <w:t>
      25. НМИ-ге өзгерістер енгізу мәслихат аппаратының функциялары мен құрылымы өзгерген жағдайда жүзеге асырылады, бұл НМИ-ге қол жеткізуге тікелей әсер етеді.</w:t>
      </w:r>
    </w:p>
    <w:bookmarkEnd w:id="71"/>
    <w:bookmarkStart w:name="z79" w:id="72"/>
    <w:p>
      <w:pPr>
        <w:spacing w:after="0"/>
        <w:ind w:left="0"/>
        <w:jc w:val="both"/>
      </w:pPr>
      <w:r>
        <w:rPr>
          <w:rFonts w:ascii="Times New Roman"/>
          <w:b w:val="false"/>
          <w:i w:val="false"/>
          <w:color w:val="000000"/>
          <w:sz w:val="28"/>
        </w:rPr>
        <w:t>
      26. Ақпараттық жүйе не ол болмаған жағдайда уәкілетті тұлға оған қатысты бағалау жүргізілгені туралы мәслихат аппаратының басшысын есепті тоқсаннан кейінгі айдың бесінші күнінен кешіктірмей хабардар етеді.</w:t>
      </w:r>
    </w:p>
    <w:bookmarkEnd w:id="72"/>
    <w:bookmarkStart w:name="z80" w:id="73"/>
    <w:p>
      <w:pPr>
        <w:spacing w:after="0"/>
        <w:ind w:left="0"/>
        <w:jc w:val="both"/>
      </w:pPr>
      <w:r>
        <w:rPr>
          <w:rFonts w:ascii="Times New Roman"/>
          <w:b w:val="false"/>
          <w:i w:val="false"/>
          <w:color w:val="000000"/>
          <w:sz w:val="28"/>
        </w:rPr>
        <w:t>
      27. Ақпараттық жүйемен немесе ол болмаған жағдайда уәкілетті тұлға ресімделген бағалау парағын бағалаушы тұлғаға қарау үшін жолдайды.</w:t>
      </w:r>
    </w:p>
    <w:bookmarkEnd w:id="73"/>
    <w:bookmarkStart w:name="z81" w:id="7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тұлға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4"/>
    <w:bookmarkStart w:name="z82" w:id="75"/>
    <w:p>
      <w:pPr>
        <w:spacing w:after="0"/>
        <w:ind w:left="0"/>
        <w:jc w:val="both"/>
      </w:pPr>
      <w:r>
        <w:rPr>
          <w:rFonts w:ascii="Times New Roman"/>
          <w:b w:val="false"/>
          <w:i w:val="false"/>
          <w:color w:val="000000"/>
          <w:sz w:val="28"/>
        </w:rPr>
        <w:t xml:space="preserve">
      Бағаларды қою кезінде бағалаушы тұлға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нысаналы мақсатты индикаторды іске асыру пайызына қарай жол берілетін бағаны айқындау кестесін пайдаланады.</w:t>
      </w:r>
    </w:p>
    <w:bookmarkEnd w:id="75"/>
    <w:bookmarkStart w:name="z83" w:id="7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6"/>
    <w:bookmarkStart w:name="z84" w:id="7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7"/>
    <w:bookmarkStart w:name="z85" w:id="78"/>
    <w:p>
      <w:pPr>
        <w:spacing w:after="0"/>
        <w:ind w:left="0"/>
        <w:jc w:val="both"/>
      </w:pPr>
      <w:r>
        <w:rPr>
          <w:rFonts w:ascii="Times New Roman"/>
          <w:b w:val="false"/>
          <w:i w:val="false"/>
          <w:color w:val="000000"/>
          <w:sz w:val="28"/>
        </w:rPr>
        <w:t xml:space="preserve">
      29. "Б" корпусы қызметшілерін саралау әдісі бойынша бағалауды мәслихат аппаратының басшысы Үлгілік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мәслихат аппаратында жұмыс істейтін ақпараттық жүйе арқылы (техникалық мүмкіндік болған кезде) жүзеге асырады. Бұл ретте техникалық мүмкіндік болмаған жағдайда бағалау қағаз жеткізгіштерде жүргізіледі.</w:t>
      </w:r>
    </w:p>
    <w:bookmarkEnd w:id="78"/>
    <w:bookmarkStart w:name="z86" w:id="79"/>
    <w:p>
      <w:pPr>
        <w:spacing w:after="0"/>
        <w:ind w:left="0"/>
        <w:jc w:val="both"/>
      </w:pPr>
      <w:r>
        <w:rPr>
          <w:rFonts w:ascii="Times New Roman"/>
          <w:b w:val="false"/>
          <w:i w:val="false"/>
          <w:color w:val="000000"/>
          <w:sz w:val="28"/>
        </w:rPr>
        <w:t>
      30.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79"/>
    <w:bookmarkStart w:name="z87" w:id="80"/>
    <w:p>
      <w:pPr>
        <w:spacing w:after="0"/>
        <w:ind w:left="0"/>
        <w:jc w:val="both"/>
      </w:pPr>
      <w:r>
        <w:rPr>
          <w:rFonts w:ascii="Times New Roman"/>
          <w:b w:val="false"/>
          <w:i w:val="false"/>
          <w:color w:val="000000"/>
          <w:sz w:val="28"/>
        </w:rPr>
        <w:t>
      31. Ақпараттық жүйе арқылы немесе ол болмаған жағдайда уәкілетті тұлға мен бағалаушы тұлғаға бағалау парағы жіберіледі.</w:t>
      </w:r>
    </w:p>
    <w:bookmarkEnd w:id="80"/>
    <w:bookmarkStart w:name="z88" w:id="81"/>
    <w:p>
      <w:pPr>
        <w:spacing w:after="0"/>
        <w:ind w:left="0"/>
        <w:jc w:val="both"/>
      </w:pPr>
      <w:r>
        <w:rPr>
          <w:rFonts w:ascii="Times New Roman"/>
          <w:b w:val="false"/>
          <w:i w:val="false"/>
          <w:color w:val="000000"/>
          <w:sz w:val="28"/>
        </w:rPr>
        <w:t xml:space="preserve">
      Бағалаушы тұлға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1"/>
    <w:bookmarkStart w:name="z89" w:id="8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2"/>
    <w:bookmarkStart w:name="z90" w:id="83"/>
    <w:p>
      <w:pPr>
        <w:spacing w:after="0"/>
        <w:ind w:left="0"/>
        <w:jc w:val="both"/>
      </w:pPr>
      <w:r>
        <w:rPr>
          <w:rFonts w:ascii="Times New Roman"/>
          <w:b w:val="false"/>
          <w:i w:val="false"/>
          <w:color w:val="000000"/>
          <w:sz w:val="28"/>
        </w:rPr>
        <w:t>
      функционалдық міндеттерді орындау сапасы;</w:t>
      </w:r>
    </w:p>
    <w:bookmarkEnd w:id="83"/>
    <w:bookmarkStart w:name="z91" w:id="84"/>
    <w:p>
      <w:pPr>
        <w:spacing w:after="0"/>
        <w:ind w:left="0"/>
        <w:jc w:val="both"/>
      </w:pPr>
      <w:r>
        <w:rPr>
          <w:rFonts w:ascii="Times New Roman"/>
          <w:b w:val="false"/>
          <w:i w:val="false"/>
          <w:color w:val="000000"/>
          <w:sz w:val="28"/>
        </w:rPr>
        <w:t>
      тапсырмаларды орындау мерзімдерін сақтау;</w:t>
      </w:r>
    </w:p>
    <w:bookmarkEnd w:id="84"/>
    <w:bookmarkStart w:name="z92" w:id="85"/>
    <w:p>
      <w:pPr>
        <w:spacing w:after="0"/>
        <w:ind w:left="0"/>
        <w:jc w:val="both"/>
      </w:pPr>
      <w:r>
        <w:rPr>
          <w:rFonts w:ascii="Times New Roman"/>
          <w:b w:val="false"/>
          <w:i w:val="false"/>
          <w:color w:val="000000"/>
          <w:sz w:val="28"/>
        </w:rPr>
        <w:t>
      дербестік және бастамашылық;</w:t>
      </w:r>
    </w:p>
    <w:bookmarkEnd w:id="85"/>
    <w:bookmarkStart w:name="z93" w:id="86"/>
    <w:p>
      <w:pPr>
        <w:spacing w:after="0"/>
        <w:ind w:left="0"/>
        <w:jc w:val="both"/>
      </w:pPr>
      <w:r>
        <w:rPr>
          <w:rFonts w:ascii="Times New Roman"/>
          <w:b w:val="false"/>
          <w:i w:val="false"/>
          <w:color w:val="000000"/>
          <w:sz w:val="28"/>
        </w:rPr>
        <w:t>
      еңбек тәртібі.</w:t>
      </w:r>
    </w:p>
    <w:bookmarkEnd w:id="86"/>
    <w:bookmarkStart w:name="z94" w:id="87"/>
    <w:p>
      <w:pPr>
        <w:spacing w:after="0"/>
        <w:ind w:left="0"/>
        <w:jc w:val="left"/>
      </w:pPr>
      <w:r>
        <w:rPr>
          <w:rFonts w:ascii="Times New Roman"/>
          <w:b/>
          <w:i w:val="false"/>
          <w:color w:val="000000"/>
        </w:rPr>
        <w:t xml:space="preserve"> 4-тарау. 360 әдісі бойынша бағалау тәртібі</w:t>
      </w:r>
    </w:p>
    <w:bookmarkEnd w:id="87"/>
    <w:bookmarkStart w:name="z95" w:id="8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8"/>
    <w:bookmarkStart w:name="z96" w:id="89"/>
    <w:p>
      <w:pPr>
        <w:spacing w:after="0"/>
        <w:ind w:left="0"/>
        <w:jc w:val="both"/>
      </w:pPr>
      <w:r>
        <w:rPr>
          <w:rFonts w:ascii="Times New Roman"/>
          <w:b w:val="false"/>
          <w:i w:val="false"/>
          <w:color w:val="000000"/>
          <w:sz w:val="28"/>
        </w:rPr>
        <w:t xml:space="preserve">
      Мәслихат аппаратының басшысы Үлгілік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360 әдісімен, Үлгілік әдістемеге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 корпусының қызметшілері бағалаудан өтеді,</w:t>
      </w:r>
    </w:p>
    <w:bookmarkEnd w:id="89"/>
    <w:bookmarkStart w:name="z97" w:id="9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келесі құзыреттер бағаланады:</w:t>
      </w:r>
    </w:p>
    <w:bookmarkEnd w:id="90"/>
    <w:bookmarkStart w:name="z98" w:id="91"/>
    <w:p>
      <w:pPr>
        <w:spacing w:after="0"/>
        <w:ind w:left="0"/>
        <w:jc w:val="both"/>
      </w:pPr>
      <w:r>
        <w:rPr>
          <w:rFonts w:ascii="Times New Roman"/>
          <w:b w:val="false"/>
          <w:i w:val="false"/>
          <w:color w:val="000000"/>
          <w:sz w:val="28"/>
        </w:rPr>
        <w:t>
      Мәслихат аппаратының басшысы үшін:</w:t>
      </w:r>
    </w:p>
    <w:bookmarkEnd w:id="91"/>
    <w:bookmarkStart w:name="z99" w:id="92"/>
    <w:p>
      <w:pPr>
        <w:spacing w:after="0"/>
        <w:ind w:left="0"/>
        <w:jc w:val="both"/>
      </w:pPr>
      <w:r>
        <w:rPr>
          <w:rFonts w:ascii="Times New Roman"/>
          <w:b w:val="false"/>
          <w:i w:val="false"/>
          <w:color w:val="000000"/>
          <w:sz w:val="28"/>
        </w:rPr>
        <w:t>
      қызметті басқару;</w:t>
      </w:r>
    </w:p>
    <w:bookmarkEnd w:id="92"/>
    <w:bookmarkStart w:name="z100" w:id="93"/>
    <w:p>
      <w:pPr>
        <w:spacing w:after="0"/>
        <w:ind w:left="0"/>
        <w:jc w:val="both"/>
      </w:pPr>
      <w:r>
        <w:rPr>
          <w:rFonts w:ascii="Times New Roman"/>
          <w:b w:val="false"/>
          <w:i w:val="false"/>
          <w:color w:val="000000"/>
          <w:sz w:val="28"/>
        </w:rPr>
        <w:t>
      тиімді коммуникацияларды құру;</w:t>
      </w:r>
    </w:p>
    <w:bookmarkEnd w:id="93"/>
    <w:bookmarkStart w:name="z101" w:id="94"/>
    <w:p>
      <w:pPr>
        <w:spacing w:after="0"/>
        <w:ind w:left="0"/>
        <w:jc w:val="both"/>
      </w:pPr>
      <w:r>
        <w:rPr>
          <w:rFonts w:ascii="Times New Roman"/>
          <w:b w:val="false"/>
          <w:i w:val="false"/>
          <w:color w:val="000000"/>
          <w:sz w:val="28"/>
        </w:rPr>
        <w:t>
      әдеп нормалары мен қағидаттарын ұстану;</w:t>
      </w:r>
    </w:p>
    <w:bookmarkEnd w:id="94"/>
    <w:bookmarkStart w:name="z102" w:id="95"/>
    <w:p>
      <w:pPr>
        <w:spacing w:after="0"/>
        <w:ind w:left="0"/>
        <w:jc w:val="both"/>
      </w:pPr>
      <w:r>
        <w:rPr>
          <w:rFonts w:ascii="Times New Roman"/>
          <w:b w:val="false"/>
          <w:i w:val="false"/>
          <w:color w:val="000000"/>
          <w:sz w:val="28"/>
        </w:rPr>
        <w:t>
      өзгерістерді басқару;</w:t>
      </w:r>
    </w:p>
    <w:bookmarkEnd w:id="95"/>
    <w:bookmarkStart w:name="z103" w:id="96"/>
    <w:p>
      <w:pPr>
        <w:spacing w:after="0"/>
        <w:ind w:left="0"/>
        <w:jc w:val="both"/>
      </w:pPr>
      <w:r>
        <w:rPr>
          <w:rFonts w:ascii="Times New Roman"/>
          <w:b w:val="false"/>
          <w:i w:val="false"/>
          <w:color w:val="000000"/>
          <w:sz w:val="28"/>
        </w:rPr>
        <w:t>
      нәтижеге бағдарлану;</w:t>
      </w:r>
    </w:p>
    <w:bookmarkEnd w:id="96"/>
    <w:bookmarkStart w:name="z104" w:id="97"/>
    <w:p>
      <w:pPr>
        <w:spacing w:after="0"/>
        <w:ind w:left="0"/>
        <w:jc w:val="both"/>
      </w:pPr>
      <w:r>
        <w:rPr>
          <w:rFonts w:ascii="Times New Roman"/>
          <w:b w:val="false"/>
          <w:i w:val="false"/>
          <w:color w:val="000000"/>
          <w:sz w:val="28"/>
        </w:rPr>
        <w:t>
      дербестік және шешімдерді қабылдау дағдылары;</w:t>
      </w:r>
    </w:p>
    <w:bookmarkEnd w:id="97"/>
    <w:bookmarkStart w:name="z105" w:id="98"/>
    <w:p>
      <w:pPr>
        <w:spacing w:after="0"/>
        <w:ind w:left="0"/>
        <w:jc w:val="both"/>
      </w:pPr>
      <w:r>
        <w:rPr>
          <w:rFonts w:ascii="Times New Roman"/>
          <w:b w:val="false"/>
          <w:i w:val="false"/>
          <w:color w:val="000000"/>
          <w:sz w:val="28"/>
        </w:rPr>
        <w:t>
      команданы басқару;</w:t>
      </w:r>
    </w:p>
    <w:bookmarkEnd w:id="98"/>
    <w:bookmarkStart w:name="z106" w:id="99"/>
    <w:p>
      <w:pPr>
        <w:spacing w:after="0"/>
        <w:ind w:left="0"/>
        <w:jc w:val="both"/>
      </w:pPr>
      <w:r>
        <w:rPr>
          <w:rFonts w:ascii="Times New Roman"/>
          <w:b w:val="false"/>
          <w:i w:val="false"/>
          <w:color w:val="000000"/>
          <w:sz w:val="28"/>
        </w:rPr>
        <w:t>
      көшбасшылық қасиеттер;</w:t>
      </w:r>
    </w:p>
    <w:bookmarkEnd w:id="99"/>
    <w:bookmarkStart w:name="z107" w:id="100"/>
    <w:p>
      <w:pPr>
        <w:spacing w:after="0"/>
        <w:ind w:left="0"/>
        <w:jc w:val="both"/>
      </w:pPr>
      <w:r>
        <w:rPr>
          <w:rFonts w:ascii="Times New Roman"/>
          <w:b w:val="false"/>
          <w:i w:val="false"/>
          <w:color w:val="000000"/>
          <w:sz w:val="28"/>
        </w:rPr>
        <w:t>
      ынтымақтастық;</w:t>
      </w:r>
    </w:p>
    <w:bookmarkEnd w:id="100"/>
    <w:bookmarkStart w:name="z108" w:id="101"/>
    <w:p>
      <w:pPr>
        <w:spacing w:after="0"/>
        <w:ind w:left="0"/>
        <w:jc w:val="both"/>
      </w:pPr>
      <w:r>
        <w:rPr>
          <w:rFonts w:ascii="Times New Roman"/>
          <w:b w:val="false"/>
          <w:i w:val="false"/>
          <w:color w:val="000000"/>
          <w:sz w:val="28"/>
        </w:rPr>
        <w:t>
      жеделділік;</w:t>
      </w:r>
    </w:p>
    <w:bookmarkEnd w:id="101"/>
    <w:bookmarkStart w:name="z109" w:id="102"/>
    <w:p>
      <w:pPr>
        <w:spacing w:after="0"/>
        <w:ind w:left="0"/>
        <w:jc w:val="both"/>
      </w:pPr>
      <w:r>
        <w:rPr>
          <w:rFonts w:ascii="Times New Roman"/>
          <w:b w:val="false"/>
          <w:i w:val="false"/>
          <w:color w:val="000000"/>
          <w:sz w:val="28"/>
        </w:rPr>
        <w:t>
      өзін-өзі дамыту;</w:t>
      </w:r>
    </w:p>
    <w:bookmarkEnd w:id="102"/>
    <w:bookmarkStart w:name="z110" w:id="103"/>
    <w:p>
      <w:pPr>
        <w:spacing w:after="0"/>
        <w:ind w:left="0"/>
        <w:jc w:val="both"/>
      </w:pPr>
      <w:r>
        <w:rPr>
          <w:rFonts w:ascii="Times New Roman"/>
          <w:b w:val="false"/>
          <w:i w:val="false"/>
          <w:color w:val="000000"/>
          <w:sz w:val="28"/>
        </w:rPr>
        <w:t>
      бастамшылдық;</w:t>
      </w:r>
    </w:p>
    <w:bookmarkEnd w:id="103"/>
    <w:bookmarkStart w:name="z111" w:id="104"/>
    <w:p>
      <w:pPr>
        <w:spacing w:after="0"/>
        <w:ind w:left="0"/>
        <w:jc w:val="both"/>
      </w:pPr>
      <w:r>
        <w:rPr>
          <w:rFonts w:ascii="Times New Roman"/>
          <w:b w:val="false"/>
          <w:i w:val="false"/>
          <w:color w:val="000000"/>
          <w:sz w:val="28"/>
        </w:rPr>
        <w:t>
      "Б" корпусының қызметшілері үшін:</w:t>
      </w:r>
    </w:p>
    <w:bookmarkEnd w:id="104"/>
    <w:bookmarkStart w:name="z112" w:id="105"/>
    <w:p>
      <w:pPr>
        <w:spacing w:after="0"/>
        <w:ind w:left="0"/>
        <w:jc w:val="both"/>
      </w:pPr>
      <w:r>
        <w:rPr>
          <w:rFonts w:ascii="Times New Roman"/>
          <w:b w:val="false"/>
          <w:i w:val="false"/>
          <w:color w:val="000000"/>
          <w:sz w:val="28"/>
        </w:rPr>
        <w:t>
      тиімді коммуникацияларды құру;</w:t>
      </w:r>
    </w:p>
    <w:bookmarkEnd w:id="105"/>
    <w:bookmarkStart w:name="z113" w:id="106"/>
    <w:p>
      <w:pPr>
        <w:spacing w:after="0"/>
        <w:ind w:left="0"/>
        <w:jc w:val="both"/>
      </w:pPr>
      <w:r>
        <w:rPr>
          <w:rFonts w:ascii="Times New Roman"/>
          <w:b w:val="false"/>
          <w:i w:val="false"/>
          <w:color w:val="000000"/>
          <w:sz w:val="28"/>
        </w:rPr>
        <w:t>
      әдеп нормалары мен қағидаттарын ұстану;</w:t>
      </w:r>
    </w:p>
    <w:bookmarkEnd w:id="106"/>
    <w:bookmarkStart w:name="z114" w:id="107"/>
    <w:p>
      <w:pPr>
        <w:spacing w:after="0"/>
        <w:ind w:left="0"/>
        <w:jc w:val="both"/>
      </w:pPr>
      <w:r>
        <w:rPr>
          <w:rFonts w:ascii="Times New Roman"/>
          <w:b w:val="false"/>
          <w:i w:val="false"/>
          <w:color w:val="000000"/>
          <w:sz w:val="28"/>
        </w:rPr>
        <w:t>
      өзгерістерді басқару;</w:t>
      </w:r>
    </w:p>
    <w:bookmarkEnd w:id="107"/>
    <w:bookmarkStart w:name="z115" w:id="108"/>
    <w:p>
      <w:pPr>
        <w:spacing w:after="0"/>
        <w:ind w:left="0"/>
        <w:jc w:val="both"/>
      </w:pPr>
      <w:r>
        <w:rPr>
          <w:rFonts w:ascii="Times New Roman"/>
          <w:b w:val="false"/>
          <w:i w:val="false"/>
          <w:color w:val="000000"/>
          <w:sz w:val="28"/>
        </w:rPr>
        <w:t>
      нәтижеге бағдарлану;</w:t>
      </w:r>
    </w:p>
    <w:bookmarkEnd w:id="108"/>
    <w:bookmarkStart w:name="z116" w:id="109"/>
    <w:p>
      <w:pPr>
        <w:spacing w:after="0"/>
        <w:ind w:left="0"/>
        <w:jc w:val="both"/>
      </w:pPr>
      <w:r>
        <w:rPr>
          <w:rFonts w:ascii="Times New Roman"/>
          <w:b w:val="false"/>
          <w:i w:val="false"/>
          <w:color w:val="000000"/>
          <w:sz w:val="28"/>
        </w:rPr>
        <w:t>
      дербестік және шешімдерді қабылдау дағдылары;</w:t>
      </w:r>
    </w:p>
    <w:bookmarkEnd w:id="109"/>
    <w:bookmarkStart w:name="z117" w:id="110"/>
    <w:p>
      <w:pPr>
        <w:spacing w:after="0"/>
        <w:ind w:left="0"/>
        <w:jc w:val="both"/>
      </w:pPr>
      <w:r>
        <w:rPr>
          <w:rFonts w:ascii="Times New Roman"/>
          <w:b w:val="false"/>
          <w:i w:val="false"/>
          <w:color w:val="000000"/>
          <w:sz w:val="28"/>
        </w:rPr>
        <w:t>
      ынтымақтастық;</w:t>
      </w:r>
    </w:p>
    <w:bookmarkEnd w:id="110"/>
    <w:bookmarkStart w:name="z118" w:id="111"/>
    <w:p>
      <w:pPr>
        <w:spacing w:after="0"/>
        <w:ind w:left="0"/>
        <w:jc w:val="both"/>
      </w:pPr>
      <w:r>
        <w:rPr>
          <w:rFonts w:ascii="Times New Roman"/>
          <w:b w:val="false"/>
          <w:i w:val="false"/>
          <w:color w:val="000000"/>
          <w:sz w:val="28"/>
        </w:rPr>
        <w:t>
      жеделділік;</w:t>
      </w:r>
    </w:p>
    <w:bookmarkEnd w:id="111"/>
    <w:bookmarkStart w:name="z119" w:id="112"/>
    <w:p>
      <w:pPr>
        <w:spacing w:after="0"/>
        <w:ind w:left="0"/>
        <w:jc w:val="both"/>
      </w:pPr>
      <w:r>
        <w:rPr>
          <w:rFonts w:ascii="Times New Roman"/>
          <w:b w:val="false"/>
          <w:i w:val="false"/>
          <w:color w:val="000000"/>
          <w:sz w:val="28"/>
        </w:rPr>
        <w:t>
      өзін-өзі дамыту.</w:t>
      </w:r>
    </w:p>
    <w:bookmarkEnd w:id="112"/>
    <w:bookmarkStart w:name="z120" w:id="113"/>
    <w:p>
      <w:pPr>
        <w:spacing w:after="0"/>
        <w:ind w:left="0"/>
        <w:jc w:val="both"/>
      </w:pPr>
      <w:r>
        <w:rPr>
          <w:rFonts w:ascii="Times New Roman"/>
          <w:b w:val="false"/>
          <w:i w:val="false"/>
          <w:color w:val="000000"/>
          <w:sz w:val="28"/>
        </w:rPr>
        <w:t>
      35. Сауалнамаға қатысатын тұлғалардың саны әрбір бағаланатын тұлға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3"/>
    <w:bookmarkStart w:name="z121" w:id="11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4"/>
    <w:bookmarkStart w:name="z122" w:id="115"/>
    <w:p>
      <w:pPr>
        <w:spacing w:after="0"/>
        <w:ind w:left="0"/>
        <w:jc w:val="both"/>
      </w:pPr>
      <w:r>
        <w:rPr>
          <w:rFonts w:ascii="Times New Roman"/>
          <w:b w:val="false"/>
          <w:i w:val="false"/>
          <w:color w:val="000000"/>
          <w:sz w:val="28"/>
        </w:rPr>
        <w:t>
      Сауалнама алынатын тұлғалардың қатарына қосылады:</w:t>
      </w:r>
    </w:p>
    <w:bookmarkEnd w:id="115"/>
    <w:bookmarkStart w:name="z123" w:id="116"/>
    <w:p>
      <w:pPr>
        <w:spacing w:after="0"/>
        <w:ind w:left="0"/>
        <w:jc w:val="both"/>
      </w:pPr>
      <w:r>
        <w:rPr>
          <w:rFonts w:ascii="Times New Roman"/>
          <w:b w:val="false"/>
          <w:i w:val="false"/>
          <w:color w:val="000000"/>
          <w:sz w:val="28"/>
        </w:rPr>
        <w:t>
      1) тікелей басшы;</w:t>
      </w:r>
    </w:p>
    <w:bookmarkEnd w:id="116"/>
    <w:bookmarkStart w:name="z124" w:id="117"/>
    <w:p>
      <w:pPr>
        <w:spacing w:after="0"/>
        <w:ind w:left="0"/>
        <w:jc w:val="both"/>
      </w:pPr>
      <w:r>
        <w:rPr>
          <w:rFonts w:ascii="Times New Roman"/>
          <w:b w:val="false"/>
          <w:i w:val="false"/>
          <w:color w:val="000000"/>
          <w:sz w:val="28"/>
        </w:rPr>
        <w:t>
      2) бағалаушы тұлғаға тікелей бағынатын "Б" корпусының қызметшісі;</w:t>
      </w:r>
    </w:p>
    <w:bookmarkEnd w:id="117"/>
    <w:bookmarkStart w:name="z125" w:id="118"/>
    <w:p>
      <w:pPr>
        <w:spacing w:after="0"/>
        <w:ind w:left="0"/>
        <w:jc w:val="both"/>
      </w:pPr>
      <w:r>
        <w:rPr>
          <w:rFonts w:ascii="Times New Roman"/>
          <w:b w:val="false"/>
          <w:i w:val="false"/>
          <w:color w:val="000000"/>
          <w:sz w:val="28"/>
        </w:rPr>
        <w:t>
      3) лауазымы бойынша бағаланушы тұлғамен бір деңгейде және олармен өзара тығыз жұмыс істейтін тұлғалар.</w:t>
      </w:r>
    </w:p>
    <w:bookmarkEnd w:id="118"/>
    <w:bookmarkStart w:name="z126" w:id="119"/>
    <w:p>
      <w:pPr>
        <w:spacing w:after="0"/>
        <w:ind w:left="0"/>
        <w:jc w:val="both"/>
      </w:pPr>
      <w:r>
        <w:rPr>
          <w:rFonts w:ascii="Times New Roman"/>
          <w:b w:val="false"/>
          <w:i w:val="false"/>
          <w:color w:val="000000"/>
          <w:sz w:val="28"/>
        </w:rPr>
        <w:t xml:space="preserve">
      36. Уәкілетті тұлға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19"/>
    <w:bookmarkStart w:name="z127" w:id="12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0"/>
    <w:bookmarkStart w:name="z128" w:id="121"/>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мәслихат аппараты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1"/>
    <w:bookmarkStart w:name="z129" w:id="12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тұлға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2"/>
    <w:bookmarkStart w:name="z130" w:id="12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3"/>
    <w:bookmarkStart w:name="z131" w:id="124"/>
    <w:p>
      <w:pPr>
        <w:spacing w:after="0"/>
        <w:ind w:left="0"/>
        <w:jc w:val="both"/>
      </w:pPr>
      <w:r>
        <w:rPr>
          <w:rFonts w:ascii="Times New Roman"/>
          <w:b w:val="false"/>
          <w:i w:val="false"/>
          <w:color w:val="000000"/>
          <w:sz w:val="28"/>
        </w:rPr>
        <w:t>
      40. Уәкілетті тұлға калибрлеу сессиясының қызметін ұйымдастырады.</w:t>
      </w:r>
    </w:p>
    <w:bookmarkEnd w:id="124"/>
    <w:bookmarkStart w:name="z132" w:id="125"/>
    <w:p>
      <w:pPr>
        <w:spacing w:after="0"/>
        <w:ind w:left="0"/>
        <w:jc w:val="both"/>
      </w:pPr>
      <w:r>
        <w:rPr>
          <w:rFonts w:ascii="Times New Roman"/>
          <w:b w:val="false"/>
          <w:i w:val="false"/>
          <w:color w:val="000000"/>
          <w:sz w:val="28"/>
        </w:rPr>
        <w:t>
      41. Калибрлеу сессиясында бағалаушы тұлға бағаланатын тұлғаның жұмысын қысқаша сипаттайды және өз бағасына дәлел келтіреді.</w:t>
      </w:r>
    </w:p>
    <w:bookmarkEnd w:id="125"/>
    <w:bookmarkStart w:name="z133" w:id="126"/>
    <w:p>
      <w:pPr>
        <w:spacing w:after="0"/>
        <w:ind w:left="0"/>
        <w:jc w:val="both"/>
      </w:pPr>
      <w:r>
        <w:rPr>
          <w:rFonts w:ascii="Times New Roman"/>
          <w:b w:val="false"/>
          <w:i w:val="false"/>
          <w:color w:val="000000"/>
          <w:sz w:val="28"/>
        </w:rPr>
        <w:t>
      Калибрлеу сессиясының қатысушылары бағалаушы тұлғаның бағасын қолдауы немесе бағалауға түзетулер енгізу үшін дәлелдер келтіруі мүмкін.</w:t>
      </w:r>
    </w:p>
    <w:bookmarkEnd w:id="126"/>
    <w:bookmarkStart w:name="z134" w:id="12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7"/>
    <w:bookmarkStart w:name="z135" w:id="12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8"/>
    <w:bookmarkStart w:name="z136" w:id="129"/>
    <w:p>
      <w:pPr>
        <w:spacing w:after="0"/>
        <w:ind w:left="0"/>
        <w:jc w:val="both"/>
      </w:pPr>
      <w:r>
        <w:rPr>
          <w:rFonts w:ascii="Times New Roman"/>
          <w:b w:val="false"/>
          <w:i w:val="false"/>
          <w:color w:val="000000"/>
          <w:sz w:val="28"/>
        </w:rPr>
        <w:t>
      42. Калибрлеу сессиясының нәтижелері бойынша бағалаушы тұлға бағаланатын қызметшімен кездесу өткізеді және қорытынды бағалау нәтижесі туралы кері байланысты ұсынады.</w:t>
      </w:r>
    </w:p>
    <w:bookmarkEnd w:id="129"/>
    <w:bookmarkStart w:name="z137" w:id="130"/>
    <w:p>
      <w:pPr>
        <w:spacing w:after="0"/>
        <w:ind w:left="0"/>
        <w:jc w:val="both"/>
      </w:pPr>
      <w:r>
        <w:rPr>
          <w:rFonts w:ascii="Times New Roman"/>
          <w:b w:val="false"/>
          <w:i w:val="false"/>
          <w:color w:val="000000"/>
          <w:sz w:val="28"/>
        </w:rPr>
        <w:t>
      Кездесу кезінде келесі мәселелер талқыланады:</w:t>
      </w:r>
    </w:p>
    <w:bookmarkEnd w:id="130"/>
    <w:bookmarkStart w:name="z138" w:id="131"/>
    <w:p>
      <w:pPr>
        <w:spacing w:after="0"/>
        <w:ind w:left="0"/>
        <w:jc w:val="both"/>
      </w:pPr>
      <w:r>
        <w:rPr>
          <w:rFonts w:ascii="Times New Roman"/>
          <w:b w:val="false"/>
          <w:i w:val="false"/>
          <w:color w:val="000000"/>
          <w:sz w:val="28"/>
        </w:rPr>
        <w:t>
      бағаланатын кезеңдегі жетістіктеріне шолу;</w:t>
      </w:r>
    </w:p>
    <w:bookmarkEnd w:id="131"/>
    <w:bookmarkStart w:name="z139" w:id="132"/>
    <w:p>
      <w:pPr>
        <w:spacing w:after="0"/>
        <w:ind w:left="0"/>
        <w:jc w:val="both"/>
      </w:pPr>
      <w:r>
        <w:rPr>
          <w:rFonts w:ascii="Times New Roman"/>
          <w:b w:val="false"/>
          <w:i w:val="false"/>
          <w:color w:val="000000"/>
          <w:sz w:val="28"/>
        </w:rPr>
        <w:t>
      машықтар мен құзыреттердің дамуына шолу;</w:t>
      </w:r>
    </w:p>
    <w:bookmarkEnd w:id="132"/>
    <w:bookmarkStart w:name="z140" w:id="13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3"/>
    <w:bookmarkStart w:name="z141" w:id="134"/>
    <w:p>
      <w:pPr>
        <w:spacing w:after="0"/>
        <w:ind w:left="0"/>
        <w:jc w:val="both"/>
      </w:pPr>
      <w:r>
        <w:rPr>
          <w:rFonts w:ascii="Times New Roman"/>
          <w:b w:val="false"/>
          <w:i w:val="false"/>
          <w:color w:val="000000"/>
          <w:sz w:val="28"/>
        </w:rPr>
        <w:t>
      Бағалаушы тұлға кездесу кезінде ашық және достық қалыптағы диалогты қамтамасыз етеді.</w:t>
      </w:r>
    </w:p>
    <w:bookmarkEnd w:id="134"/>
    <w:bookmarkStart w:name="z142" w:id="13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5"/>
    <w:p>
      <w:pPr>
        <w:spacing w:after="0"/>
        <w:ind w:left="0"/>
        <w:jc w:val="both"/>
      </w:pPr>
      <w:r>
        <w:rPr>
          <w:rFonts w:ascii="Times New Roman"/>
          <w:b w:val="false"/>
          <w:i w:val="false"/>
          <w:color w:val="ff0000"/>
          <w:sz w:val="28"/>
        </w:rPr>
        <w:t xml:space="preserve">
      Ескерту. 6-тарау алып тасталды - Қарағанды облысы Шахтинск қалалық мәслихатының 14.06.2024 </w:t>
      </w:r>
      <w:r>
        <w:rPr>
          <w:rFonts w:ascii="Times New Roman"/>
          <w:b w:val="false"/>
          <w:i w:val="false"/>
          <w:color w:val="ff0000"/>
          <w:sz w:val="28"/>
        </w:rPr>
        <w:t>№ 342/11</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