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72f4" w14:textId="1207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2023 жылғы 6 сәуірдегі № 16/09 қаулысы</w:t>
      </w:r>
    </w:p>
    <w:p>
      <w:pPr>
        <w:spacing w:after="0"/>
        <w:ind w:left="0"/>
        <w:jc w:val="both"/>
      </w:pPr>
      <w:bookmarkStart w:name="z4" w:id="0"/>
      <w:r>
        <w:rPr>
          <w:rFonts w:ascii="Times New Roman"/>
          <w:b w:val="false"/>
          <w:i w:val="false"/>
          <w:color w:val="000000"/>
          <w:sz w:val="28"/>
        </w:rPr>
        <w:t xml:space="preserve">
      Қазақстан Республикасы Жер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 басшылыққа ала отырып, Балқаш қаласы тұрғындарының өтінішін қарастырып,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жеке тұлғаларға жер учаскелерiнiң меншiк иелерi мен жер пайдаланушылардың жер учаскелері арқылы су объектілеріне және жағажайларға кедергісіз өту үшін ауданы 0,1187 гектар жер учаскелеріне 49 (қырық тоғыз) жыл мерзімге жария сервитуты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Балқаш қаласы әкімінің орынбасары Руслан Косемгалиулы Сыздыковқа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әкімдігінің</w:t>
            </w:r>
            <w:r>
              <w:br/>
            </w:r>
            <w:r>
              <w:rPr>
                <w:rFonts w:ascii="Times New Roman"/>
                <w:b w:val="false"/>
                <w:i w:val="false"/>
                <w:color w:val="000000"/>
                <w:sz w:val="20"/>
              </w:rPr>
              <w:t>2023 жылғы "06" сәуірдегі</w:t>
            </w:r>
            <w:r>
              <w:br/>
            </w:r>
            <w:r>
              <w:rPr>
                <w:rFonts w:ascii="Times New Roman"/>
                <w:b w:val="false"/>
                <w:i w:val="false"/>
                <w:color w:val="000000"/>
                <w:sz w:val="20"/>
              </w:rPr>
              <w:t>№16/09 қаулысына</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Жария сервитуты белгіленетін жер учаскелердің сызбасы</w:t>
      </w:r>
    </w:p>
    <w:bookmarkEnd w:id="4"/>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әкімдігінің</w:t>
            </w:r>
            <w:r>
              <w:br/>
            </w:r>
            <w:r>
              <w:rPr>
                <w:rFonts w:ascii="Times New Roman"/>
                <w:b w:val="false"/>
                <w:i w:val="false"/>
                <w:color w:val="000000"/>
                <w:sz w:val="20"/>
              </w:rPr>
              <w:t>2023 жылғы "06" сәуірдегі</w:t>
            </w:r>
            <w:r>
              <w:br/>
            </w:r>
            <w:r>
              <w:rPr>
                <w:rFonts w:ascii="Times New Roman"/>
                <w:b w:val="false"/>
                <w:i w:val="false"/>
                <w:color w:val="000000"/>
                <w:sz w:val="20"/>
              </w:rPr>
              <w:t>№16/09 қаулысына</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Жария сервитуты белгіленетін жер учаскелердің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ауданы,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