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3ee" w14:textId="75d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дейiнгi тәрбие мен оқытуға мемлекеттiк бiлiм беру тапсырысын, ата-ана төлемақысының мөлшерін бекіту туралы" Қарағанды облысы әкімдігінің 2022 жылғы 17 наурыздағы № 16/01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22 желтоқсандағы № 94/03 қаулысы. Күші жойылды - Қарағанды облысының әкімдігінің 2025 жылғы 21 ақпандағы № 11/01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2022 жылғы 17 наурыздағы № 16/01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"Мектепке дейiнгi тәрбие мен оқытуға мемлекеттiк бiлiм беру тапсырысын, ата-ана төлемақысының мөлшерін бекіту туралы" (Нормативтік құқықтық актілерді мемлекеттік тіркеу тізілімінде № 27262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қаулы оның алғашқы ресми жарияланған күнінен бастап қолданысқа енгізіледі,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2024 жылғы 1 қаңтардан бастап туындаған құқықтық қатынастарға қолданылады.".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 қаржыландырудың жан басына шаққандағы нормативі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орталықтар, жалпы білім беретін мектеп жанындағы мектепалды даярлық сыныптары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аймағындағы өңірлер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Балабақша/бөбекжай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 шағын орталық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жұмыс режимі бар мектепке дейінгі ұйым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