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b986" w14:textId="0a7b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дейiнгi тәрбие мен оқытуға мемлекеттiк бiлiм беру тапсырысын, ата-ана төлемақысының мөлшерін бекіту туралы" Қарағанды облысы әкімдігінің 2022 жылғы 17 наурыздағы № 16/01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24 қазандағы № 78/01 қаулысы. Күші жойылды - Қарағанды облысының әкімдігінің 2025 жылғы 21 ақпандағы № 11/01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17 наурыздағы № 16/01 "Мектепке дейiнгi тәрбие мен оқытуға мемлекеттiк бiлiм беру тапсырысын, ата-ана төлемақысының мөлшерін бекіту туралы" (Нормативтік құқықтық актілерді мемлекеттік тіркеу тізілімінде № 27262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Осы қаулы оның алғашқы ресми жарияланған күнінен бастап қолданысқа енгізіледі,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2023 жылғы 1 қыркүйектен бастап туындаған құқықтық қатынастарға қолданылады.".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 қаржыландырудың жан басына шаққандағы нормативі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орталықтар, жалпы білім беретін мектеп жанындағы мектепалды даярлық сыныптары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аймағындағы өңірлер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Балабақша/бөбекжай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 шағын орталық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жұмыс режимі бар мектепке дейінгі ұйым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7 000/8 000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9 500/10 000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