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273c" w14:textId="5902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3 тамыздағы № 324-НҚ бұйрығы. Күші жойылды - Қазақстан Республикасы Мәдениет және ақпарат министрінің 2023 жылғы 27 қыркүйектегі № 381-НҚ бұйрығымен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381-НҚ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2019 жылғы 26 наурыздағы № 142 қаулысымен бекітілген Қазақстан Республикасының Ақпарат және қоғамдық даму министрлігі туралы ережені </w:t>
      </w:r>
      <w:r>
        <w:rPr>
          <w:rFonts w:ascii="Times New Roman"/>
          <w:b w:val="false"/>
          <w:i w:val="false"/>
          <w:color w:val="000000"/>
          <w:sz w:val="28"/>
        </w:rPr>
        <w:t>15-тармаққа</w:t>
      </w:r>
      <w:r>
        <w:rPr>
          <w:rFonts w:ascii="Times New Roman"/>
          <w:b w:val="false"/>
          <w:i w:val="false"/>
          <w:color w:val="000000"/>
          <w:sz w:val="28"/>
        </w:rPr>
        <w:t xml:space="preserve"> сәйкес келтіру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 Ақпарат және қоғамдық даму министрлігінің Ақпарат комитеті, Қазақстан Республикасы Ақпарат және қоғамдық даму министрлігінің Дін істері комитеті, Қазақстан Республикасы Ақпарат және қоғамдық даму министрлігінің Этносаралық қатынастарды дамыту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Ережелерге өзгерістер енгізу туралы тіркеуші органды хабардар етуді;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 xml:space="preserve">министірі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___ жылғы "__" ________</w:t>
            </w:r>
            <w:r>
              <w:br/>
            </w:r>
            <w:r>
              <w:rPr>
                <w:rFonts w:ascii="Times New Roman"/>
                <w:b w:val="false"/>
                <w:i w:val="false"/>
                <w:color w:val="000000"/>
                <w:sz w:val="20"/>
              </w:rPr>
              <w:t>№ ____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Ақпарат және қоғамдық даму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6) тармақшамен толықтырылсын:</w:t>
      </w:r>
    </w:p>
    <w:bookmarkStart w:name="z16" w:id="12"/>
    <w:p>
      <w:pPr>
        <w:spacing w:after="0"/>
        <w:ind w:left="0"/>
        <w:jc w:val="both"/>
      </w:pPr>
      <w:r>
        <w:rPr>
          <w:rFonts w:ascii="Times New Roman"/>
          <w:b w:val="false"/>
          <w:i w:val="false"/>
          <w:color w:val="000000"/>
          <w:sz w:val="28"/>
        </w:rPr>
        <w:t>
      "6) Гендерлік саясатын үйлестіру басқармасы.";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xml:space="preserve">
      "Жастар саясатын үйлестіру басқармасы" </w:t>
      </w:r>
      <w:r>
        <w:rPr>
          <w:rFonts w:ascii="Times New Roman"/>
          <w:b w:val="false"/>
          <w:i w:val="false"/>
          <w:color w:val="000000"/>
          <w:sz w:val="28"/>
        </w:rPr>
        <w:t>бөлімінде</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"іске асыру" кіші бөлімде:</w:t>
      </w:r>
    </w:p>
    <w:bookmarkEnd w:id="14"/>
    <w:bookmarkStart w:name="z20" w:id="15"/>
    <w:p>
      <w:pPr>
        <w:spacing w:after="0"/>
        <w:ind w:left="0"/>
        <w:jc w:val="both"/>
      </w:pPr>
      <w:r>
        <w:rPr>
          <w:rFonts w:ascii="Times New Roman"/>
          <w:b w:val="false"/>
          <w:i w:val="false"/>
          <w:color w:val="000000"/>
          <w:sz w:val="28"/>
        </w:rPr>
        <w:t>
      мынадай мазмұндағы қырық, қырық бірінші және қырық екінші абзацтармен толықтырылсын:</w:t>
      </w:r>
    </w:p>
    <w:bookmarkEnd w:id="15"/>
    <w:bookmarkStart w:name="z21" w:id="16"/>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16"/>
    <w:bookmarkStart w:name="z324" w:id="17"/>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bookmarkEnd w:id="17"/>
    <w:bookmarkStart w:name="z323" w:id="18"/>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bookmarkEnd w:id="18"/>
    <w:bookmarkStart w:name="z22" w:id="19"/>
    <w:p>
      <w:pPr>
        <w:spacing w:after="0"/>
        <w:ind w:left="0"/>
        <w:jc w:val="both"/>
      </w:pPr>
      <w:r>
        <w:rPr>
          <w:rFonts w:ascii="Times New Roman"/>
          <w:b w:val="false"/>
          <w:i w:val="false"/>
          <w:color w:val="000000"/>
          <w:sz w:val="28"/>
        </w:rPr>
        <w:t>
      "Отбасы саясатын үйлестіру басқармасы" бөлімінде:</w:t>
      </w:r>
    </w:p>
    <w:bookmarkEnd w:id="19"/>
    <w:bookmarkStart w:name="z23" w:id="20"/>
    <w:p>
      <w:pPr>
        <w:spacing w:after="0"/>
        <w:ind w:left="0"/>
        <w:jc w:val="both"/>
      </w:pPr>
      <w:r>
        <w:rPr>
          <w:rFonts w:ascii="Times New Roman"/>
          <w:b w:val="false"/>
          <w:i w:val="false"/>
          <w:color w:val="000000"/>
          <w:sz w:val="28"/>
        </w:rPr>
        <w:t>
      "іске асыру" кіші бөлімде:</w:t>
      </w:r>
    </w:p>
    <w:bookmarkEnd w:id="20"/>
    <w:bookmarkStart w:name="z24" w:id="21"/>
    <w:p>
      <w:pPr>
        <w:spacing w:after="0"/>
        <w:ind w:left="0"/>
        <w:jc w:val="both"/>
      </w:pPr>
      <w:r>
        <w:rPr>
          <w:rFonts w:ascii="Times New Roman"/>
          <w:b w:val="false"/>
          <w:i w:val="false"/>
          <w:color w:val="000000"/>
          <w:sz w:val="28"/>
        </w:rPr>
        <w:t>
      мынадай мазмұндағы отыз үшінші және отыз төртінші абзацтармен толықтырылсын:</w:t>
      </w:r>
    </w:p>
    <w:bookmarkEnd w:id="21"/>
    <w:bookmarkStart w:name="z25" w:id="22"/>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22"/>
    <w:bookmarkStart w:name="z322" w:id="23"/>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bookmarkEnd w:id="23"/>
    <w:bookmarkStart w:name="z321" w:id="24"/>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bookmarkEnd w:id="24"/>
    <w:bookmarkStart w:name="z26" w:id="25"/>
    <w:p>
      <w:pPr>
        <w:spacing w:after="0"/>
        <w:ind w:left="0"/>
        <w:jc w:val="both"/>
      </w:pPr>
      <w:r>
        <w:rPr>
          <w:rFonts w:ascii="Times New Roman"/>
          <w:b w:val="false"/>
          <w:i w:val="false"/>
          <w:color w:val="000000"/>
          <w:sz w:val="28"/>
        </w:rPr>
        <w:t>
      "Отбасы саясатын үйлестіру басқармасы" бөлімінде:</w:t>
      </w:r>
    </w:p>
    <w:bookmarkEnd w:id="25"/>
    <w:bookmarkStart w:name="z27" w:id="26"/>
    <w:p>
      <w:pPr>
        <w:spacing w:after="0"/>
        <w:ind w:left="0"/>
        <w:jc w:val="both"/>
      </w:pPr>
      <w:r>
        <w:rPr>
          <w:rFonts w:ascii="Times New Roman"/>
          <w:b w:val="false"/>
          <w:i w:val="false"/>
          <w:color w:val="000000"/>
          <w:sz w:val="28"/>
        </w:rPr>
        <w:t>
      "іске асыру" кіші бөлімде:</w:t>
      </w:r>
    </w:p>
    <w:bookmarkEnd w:id="26"/>
    <w:bookmarkStart w:name="z28" w:id="27"/>
    <w:p>
      <w:pPr>
        <w:spacing w:after="0"/>
        <w:ind w:left="0"/>
        <w:jc w:val="both"/>
      </w:pPr>
      <w:r>
        <w:rPr>
          <w:rFonts w:ascii="Times New Roman"/>
          <w:b w:val="false"/>
          <w:i w:val="false"/>
          <w:color w:val="000000"/>
          <w:sz w:val="28"/>
        </w:rPr>
        <w:t>
      мынадай мазмұндағы отыз үшінші және отыз төртінші абзацтармен толықтырылсын:</w:t>
      </w:r>
    </w:p>
    <w:bookmarkEnd w:id="27"/>
    <w:bookmarkStart w:name="z29" w:id="28"/>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28"/>
    <w:bookmarkStart w:name="z320" w:id="29"/>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bookmarkEnd w:id="29"/>
    <w:bookmarkStart w:name="z30" w:id="30"/>
    <w:p>
      <w:pPr>
        <w:spacing w:after="0"/>
        <w:ind w:left="0"/>
        <w:jc w:val="both"/>
      </w:pPr>
      <w:r>
        <w:rPr>
          <w:rFonts w:ascii="Times New Roman"/>
          <w:b w:val="false"/>
          <w:i w:val="false"/>
          <w:color w:val="000000"/>
          <w:sz w:val="28"/>
        </w:rPr>
        <w:t>
      "Мониторинг және талдау басқармасы" бөлімінде:</w:t>
      </w:r>
    </w:p>
    <w:bookmarkEnd w:id="30"/>
    <w:bookmarkStart w:name="z31" w:id="31"/>
    <w:p>
      <w:pPr>
        <w:spacing w:after="0"/>
        <w:ind w:left="0"/>
        <w:jc w:val="both"/>
      </w:pPr>
      <w:r>
        <w:rPr>
          <w:rFonts w:ascii="Times New Roman"/>
          <w:b w:val="false"/>
          <w:i w:val="false"/>
          <w:color w:val="000000"/>
          <w:sz w:val="28"/>
        </w:rPr>
        <w:t>
      "реттеуші" кіші бөлімде:</w:t>
      </w:r>
    </w:p>
    <w:bookmarkEnd w:id="31"/>
    <w:bookmarkStart w:name="z32" w:id="32"/>
    <w:p>
      <w:pPr>
        <w:spacing w:after="0"/>
        <w:ind w:left="0"/>
        <w:jc w:val="both"/>
      </w:pPr>
      <w:r>
        <w:rPr>
          <w:rFonts w:ascii="Times New Roman"/>
          <w:b w:val="false"/>
          <w:i w:val="false"/>
          <w:color w:val="000000"/>
          <w:sz w:val="28"/>
        </w:rPr>
        <w:t>
      мынадай мазмұндағы үшінші абзацпен толықтырылсын:</w:t>
      </w:r>
    </w:p>
    <w:bookmarkEnd w:id="32"/>
    <w:bookmarkStart w:name="z33" w:id="33"/>
    <w:p>
      <w:pPr>
        <w:spacing w:after="0"/>
        <w:ind w:left="0"/>
        <w:jc w:val="both"/>
      </w:pPr>
      <w:r>
        <w:rPr>
          <w:rFonts w:ascii="Times New Roman"/>
          <w:b w:val="false"/>
          <w:i w:val="false"/>
          <w:color w:val="000000"/>
          <w:sz w:val="28"/>
        </w:rPr>
        <w:t>
      "жастардың даму индексін ендіру мен қолдану қағидаларын әзірлеу;";</w:t>
      </w:r>
    </w:p>
    <w:bookmarkEnd w:id="33"/>
    <w:bookmarkStart w:name="z34" w:id="34"/>
    <w:p>
      <w:pPr>
        <w:spacing w:after="0"/>
        <w:ind w:left="0"/>
        <w:jc w:val="both"/>
      </w:pPr>
      <w:r>
        <w:rPr>
          <w:rFonts w:ascii="Times New Roman"/>
          <w:b w:val="false"/>
          <w:i w:val="false"/>
          <w:color w:val="000000"/>
          <w:sz w:val="28"/>
        </w:rPr>
        <w:t>
      "іске асыру" кіші бөлімде:</w:t>
      </w:r>
    </w:p>
    <w:bookmarkEnd w:id="34"/>
    <w:bookmarkStart w:name="z35" w:id="35"/>
    <w:p>
      <w:pPr>
        <w:spacing w:after="0"/>
        <w:ind w:left="0"/>
        <w:jc w:val="both"/>
      </w:pPr>
      <w:r>
        <w:rPr>
          <w:rFonts w:ascii="Times New Roman"/>
          <w:b w:val="false"/>
          <w:i w:val="false"/>
          <w:color w:val="000000"/>
          <w:sz w:val="28"/>
        </w:rPr>
        <w:t>
      мынадай мазмұндағы отыз бірінші, отыз екінші және отыз үшінші абзацтармен толықтырылсын:</w:t>
      </w:r>
    </w:p>
    <w:bookmarkEnd w:id="35"/>
    <w:bookmarkStart w:name="z36" w:id="36"/>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36"/>
    <w:bookmarkStart w:name="z319" w:id="37"/>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bookmarkEnd w:id="37"/>
    <w:bookmarkStart w:name="z318" w:id="38"/>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bookmarkEnd w:id="38"/>
    <w:bookmarkStart w:name="z37" w:id="39"/>
    <w:p>
      <w:pPr>
        <w:spacing w:after="0"/>
        <w:ind w:left="0"/>
        <w:jc w:val="both"/>
      </w:pPr>
      <w:r>
        <w:rPr>
          <w:rFonts w:ascii="Times New Roman"/>
          <w:b w:val="false"/>
          <w:i w:val="false"/>
          <w:color w:val="000000"/>
          <w:sz w:val="28"/>
        </w:rPr>
        <w:t>
      "Ведомствоаралық үйлестіру және өңірлік өзара іс-қимыл басқармасы" бөлімінде:</w:t>
      </w:r>
    </w:p>
    <w:bookmarkEnd w:id="39"/>
    <w:bookmarkStart w:name="z38" w:id="40"/>
    <w:p>
      <w:pPr>
        <w:spacing w:after="0"/>
        <w:ind w:left="0"/>
        <w:jc w:val="both"/>
      </w:pPr>
      <w:r>
        <w:rPr>
          <w:rFonts w:ascii="Times New Roman"/>
          <w:b w:val="false"/>
          <w:i w:val="false"/>
          <w:color w:val="000000"/>
          <w:sz w:val="28"/>
        </w:rPr>
        <w:t>
      "реттеуші" кіші бөлімде:</w:t>
      </w:r>
    </w:p>
    <w:bookmarkEnd w:id="40"/>
    <w:bookmarkStart w:name="z317" w:id="41"/>
    <w:p>
      <w:pPr>
        <w:spacing w:after="0"/>
        <w:ind w:left="0"/>
        <w:jc w:val="both"/>
      </w:pPr>
      <w:r>
        <w:rPr>
          <w:rFonts w:ascii="Times New Roman"/>
          <w:b w:val="false"/>
          <w:i w:val="false"/>
          <w:color w:val="000000"/>
          <w:sz w:val="28"/>
        </w:rPr>
        <w:t>
      мынадай мазмұндағы алтыншы және жетінші абзацтармен толықтырылсын:</w:t>
      </w:r>
    </w:p>
    <w:bookmarkEnd w:id="41"/>
    <w:bookmarkStart w:name="z39" w:id="42"/>
    <w:p>
      <w:pPr>
        <w:spacing w:after="0"/>
        <w:ind w:left="0"/>
        <w:jc w:val="both"/>
      </w:pPr>
      <w:r>
        <w:rPr>
          <w:rFonts w:ascii="Times New Roman"/>
          <w:b w:val="false"/>
          <w:i w:val="false"/>
          <w:color w:val="000000"/>
          <w:sz w:val="28"/>
        </w:rPr>
        <w:t>
      "еңбек жөніндегі уәкілетті мемлекеттік органмен келісім бойынша жастармен жұмыс жөніндегі мамандардың үлгілік біліктілік сипаттамаларын әзірлеу;</w:t>
      </w:r>
    </w:p>
    <w:bookmarkEnd w:id="42"/>
    <w:bookmarkStart w:name="z316" w:id="43"/>
    <w:p>
      <w:pPr>
        <w:spacing w:after="0"/>
        <w:ind w:left="0"/>
        <w:jc w:val="both"/>
      </w:pPr>
      <w:r>
        <w:rPr>
          <w:rFonts w:ascii="Times New Roman"/>
          <w:b w:val="false"/>
          <w:i w:val="false"/>
          <w:color w:val="000000"/>
          <w:sz w:val="28"/>
        </w:rPr>
        <w:t>
      еңбек жөніндегі уәкілетті мемлекеттік органның келісімі бойынша жастар еңбек жасақтарын құру, ұйымдастыру, қамтамасыз ету, сондай-ақ олардың қызметіне мониторинг жүргізу қағидаларын әзірлеу;";</w:t>
      </w:r>
    </w:p>
    <w:bookmarkEnd w:id="43"/>
    <w:bookmarkStart w:name="z40" w:id="44"/>
    <w:p>
      <w:pPr>
        <w:spacing w:after="0"/>
        <w:ind w:left="0"/>
        <w:jc w:val="both"/>
      </w:pPr>
      <w:r>
        <w:rPr>
          <w:rFonts w:ascii="Times New Roman"/>
          <w:b w:val="false"/>
          <w:i w:val="false"/>
          <w:color w:val="000000"/>
          <w:sz w:val="28"/>
        </w:rPr>
        <w:t>
      "іске асыру" кіші бөлімде:</w:t>
      </w:r>
    </w:p>
    <w:bookmarkEnd w:id="44"/>
    <w:bookmarkStart w:name="z41" w:id="45"/>
    <w:p>
      <w:pPr>
        <w:spacing w:after="0"/>
        <w:ind w:left="0"/>
        <w:jc w:val="both"/>
      </w:pPr>
      <w:r>
        <w:rPr>
          <w:rFonts w:ascii="Times New Roman"/>
          <w:b w:val="false"/>
          <w:i w:val="false"/>
          <w:color w:val="000000"/>
          <w:sz w:val="28"/>
        </w:rPr>
        <w:t>
      мынадай мазмұндағы отызыншы, отыз бірінші және отыз екінші абзацтармен толықтырылсын:</w:t>
      </w:r>
    </w:p>
    <w:bookmarkEnd w:id="45"/>
    <w:bookmarkStart w:name="z42" w:id="46"/>
    <w:p>
      <w:pPr>
        <w:spacing w:after="0"/>
        <w:ind w:left="0"/>
        <w:jc w:val="both"/>
      </w:pPr>
      <w:r>
        <w:rPr>
          <w:rFonts w:ascii="Times New Roman"/>
          <w:b w:val="false"/>
          <w:i w:val="false"/>
          <w:color w:val="000000"/>
          <w:sz w:val="28"/>
        </w:rPr>
        <w:t>
      "уақытша бос жүрген жастармен мемлекеттік жастар саясатын іске асыру тетіктері туралы ақпараттық-түсіндіру жұмысын ұйымдастыру және жүргізу;</w:t>
      </w:r>
    </w:p>
    <w:bookmarkEnd w:id="46"/>
    <w:bookmarkStart w:name="z315" w:id="47"/>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bookmarkEnd w:id="47"/>
    <w:bookmarkStart w:name="z314" w:id="48"/>
    <w:p>
      <w:pPr>
        <w:spacing w:after="0"/>
        <w:ind w:left="0"/>
        <w:jc w:val="both"/>
      </w:pPr>
      <w:r>
        <w:rPr>
          <w:rFonts w:ascii="Times New Roman"/>
          <w:b w:val="false"/>
          <w:i w:val="false"/>
          <w:color w:val="000000"/>
          <w:sz w:val="28"/>
        </w:rPr>
        <w:t>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bookmarkEnd w:id="48"/>
    <w:bookmarkStart w:name="z43" w:id="49"/>
    <w:p>
      <w:pPr>
        <w:spacing w:after="0"/>
        <w:ind w:left="0"/>
        <w:jc w:val="both"/>
      </w:pPr>
      <w:r>
        <w:rPr>
          <w:rFonts w:ascii="Times New Roman"/>
          <w:b w:val="false"/>
          <w:i w:val="false"/>
          <w:color w:val="000000"/>
          <w:sz w:val="28"/>
        </w:rPr>
        <w:t>
      мынадай мазмұндағы бөліммен толықтырылсын:</w:t>
      </w:r>
    </w:p>
    <w:bookmarkEnd w:id="49"/>
    <w:bookmarkStart w:name="z44" w:id="50"/>
    <w:p>
      <w:pPr>
        <w:spacing w:after="0"/>
        <w:ind w:left="0"/>
        <w:jc w:val="both"/>
      </w:pPr>
      <w:r>
        <w:rPr>
          <w:rFonts w:ascii="Times New Roman"/>
          <w:b w:val="false"/>
          <w:i w:val="false"/>
          <w:color w:val="000000"/>
          <w:sz w:val="28"/>
        </w:rPr>
        <w:t>
      "Гендерлік саясатын үйлестіру басқармасы:</w:t>
      </w:r>
    </w:p>
    <w:bookmarkEnd w:id="50"/>
    <w:bookmarkStart w:name="z313" w:id="51"/>
    <w:p>
      <w:pPr>
        <w:spacing w:after="0"/>
        <w:ind w:left="0"/>
        <w:jc w:val="both"/>
      </w:pPr>
      <w:r>
        <w:rPr>
          <w:rFonts w:ascii="Times New Roman"/>
          <w:b w:val="false"/>
          <w:i w:val="false"/>
          <w:color w:val="000000"/>
          <w:sz w:val="28"/>
        </w:rPr>
        <w:t>
      стратегиялық:</w:t>
      </w:r>
    </w:p>
    <w:bookmarkEnd w:id="51"/>
    <w:bookmarkStart w:name="z312" w:id="52"/>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bookmarkEnd w:id="52"/>
    <w:bookmarkStart w:name="z311" w:id="53"/>
    <w:p>
      <w:pPr>
        <w:spacing w:after="0"/>
        <w:ind w:left="0"/>
        <w:jc w:val="both"/>
      </w:pPr>
      <w:r>
        <w:rPr>
          <w:rFonts w:ascii="Times New Roman"/>
          <w:b w:val="false"/>
          <w:i w:val="false"/>
          <w:color w:val="000000"/>
          <w:sz w:val="28"/>
        </w:rPr>
        <w:t>
      реттеуші:</w:t>
      </w:r>
    </w:p>
    <w:bookmarkEnd w:id="53"/>
    <w:bookmarkStart w:name="z310" w:id="54"/>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заңнамада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bookmarkEnd w:id="54"/>
    <w:bookmarkStart w:name="z309" w:id="55"/>
    <w:p>
      <w:pPr>
        <w:spacing w:after="0"/>
        <w:ind w:left="0"/>
        <w:jc w:val="both"/>
      </w:pPr>
      <w:r>
        <w:rPr>
          <w:rFonts w:ascii="Times New Roman"/>
          <w:b w:val="false"/>
          <w:i w:val="false"/>
          <w:color w:val="000000"/>
          <w:sz w:val="28"/>
        </w:rPr>
        <w:t>
      іске асыру:</w:t>
      </w:r>
    </w:p>
    <w:bookmarkEnd w:id="55"/>
    <w:bookmarkStart w:name="z308" w:id="56"/>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bookmarkEnd w:id="56"/>
    <w:bookmarkStart w:name="z307" w:id="57"/>
    <w:p>
      <w:pPr>
        <w:spacing w:after="0"/>
        <w:ind w:left="0"/>
        <w:jc w:val="both"/>
      </w:pPr>
      <w:r>
        <w:rPr>
          <w:rFonts w:ascii="Times New Roman"/>
          <w:b w:val="false"/>
          <w:i w:val="false"/>
          <w:color w:val="000000"/>
          <w:sz w:val="28"/>
        </w:rPr>
        <w:t>
      басқарманың құзыреті шегінде заңдар мен басқа нормативтік құқықтық актілердің сақталуын қамтамасыз ету;</w:t>
      </w:r>
    </w:p>
    <w:bookmarkEnd w:id="57"/>
    <w:bookmarkStart w:name="z306" w:id="58"/>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bookmarkEnd w:id="58"/>
    <w:bookmarkStart w:name="z305" w:id="59"/>
    <w:p>
      <w:pPr>
        <w:spacing w:after="0"/>
        <w:ind w:left="0"/>
        <w:jc w:val="both"/>
      </w:pPr>
      <w:r>
        <w:rPr>
          <w:rFonts w:ascii="Times New Roman"/>
          <w:b w:val="false"/>
          <w:i w:val="false"/>
          <w:color w:val="000000"/>
          <w:sz w:val="28"/>
        </w:rPr>
        <w:t>
      гендерлік саясат саласында салааралық үйлестіруді жүзеге асыру;</w:t>
      </w:r>
    </w:p>
    <w:bookmarkEnd w:id="59"/>
    <w:bookmarkStart w:name="z304" w:id="6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60"/>
    <w:bookmarkStart w:name="z303" w:id="61"/>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bookmarkEnd w:id="61"/>
    <w:bookmarkStart w:name="z302" w:id="62"/>
    <w:p>
      <w:pPr>
        <w:spacing w:after="0"/>
        <w:ind w:left="0"/>
        <w:jc w:val="both"/>
      </w:pPr>
      <w:r>
        <w:rPr>
          <w:rFonts w:ascii="Times New Roman"/>
          <w:b w:val="false"/>
          <w:i w:val="false"/>
          <w:color w:val="000000"/>
          <w:sz w:val="28"/>
        </w:rPr>
        <w:t>
      гендерлік саясатты іске асыру жөніндегі қызметті әдістемелік қамтамасыз етуді жүзеге асыру;</w:t>
      </w:r>
    </w:p>
    <w:bookmarkEnd w:id="62"/>
    <w:bookmarkStart w:name="z301" w:id="63"/>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bookmarkEnd w:id="63"/>
    <w:bookmarkStart w:name="z300" w:id="64"/>
    <w:p>
      <w:pPr>
        <w:spacing w:after="0"/>
        <w:ind w:left="0"/>
        <w:jc w:val="both"/>
      </w:pPr>
      <w:r>
        <w:rPr>
          <w:rFonts w:ascii="Times New Roman"/>
          <w:b w:val="false"/>
          <w:i w:val="false"/>
          <w:color w:val="000000"/>
          <w:sz w:val="28"/>
        </w:rPr>
        <w:t>
      гендерлік саясатын қалыптастыру жөнінде ұсыныстар әзірлеу;</w:t>
      </w:r>
    </w:p>
    <w:bookmarkEnd w:id="64"/>
    <w:bookmarkStart w:name="z299" w:id="65"/>
    <w:p>
      <w:pPr>
        <w:spacing w:after="0"/>
        <w:ind w:left="0"/>
        <w:jc w:val="both"/>
      </w:pPr>
      <w:r>
        <w:rPr>
          <w:rFonts w:ascii="Times New Roman"/>
          <w:b w:val="false"/>
          <w:i w:val="false"/>
          <w:color w:val="000000"/>
          <w:sz w:val="28"/>
        </w:rPr>
        <w:t>
      гендерлік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65"/>
    <w:bookmarkStart w:name="z298" w:id="66"/>
    <w:p>
      <w:pPr>
        <w:spacing w:after="0"/>
        <w:ind w:left="0"/>
        <w:jc w:val="both"/>
      </w:pPr>
      <w:r>
        <w:rPr>
          <w:rFonts w:ascii="Times New Roman"/>
          <w:b w:val="false"/>
          <w:i w:val="false"/>
          <w:color w:val="000000"/>
          <w:sz w:val="28"/>
        </w:rPr>
        <w:t>
      гендерлік саясат саласында республикалық іс-шараларды ұйымдастыру және өткізу;</w:t>
      </w:r>
    </w:p>
    <w:bookmarkEnd w:id="66"/>
    <w:bookmarkStart w:name="z297" w:id="67"/>
    <w:p>
      <w:pPr>
        <w:spacing w:after="0"/>
        <w:ind w:left="0"/>
        <w:jc w:val="both"/>
      </w:pPr>
      <w:r>
        <w:rPr>
          <w:rFonts w:ascii="Times New Roman"/>
          <w:b w:val="false"/>
          <w:i w:val="false"/>
          <w:color w:val="000000"/>
          <w:sz w:val="28"/>
        </w:rPr>
        <w:t>
      гендерлік саясаты саласындағы үрдістерді жүйелі талдау;</w:t>
      </w:r>
    </w:p>
    <w:bookmarkEnd w:id="67"/>
    <w:bookmarkStart w:name="z296" w:id="68"/>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комиссиямен гендерлік саясат саласындағы өзара іс-қимылды қамтамасыз ету;</w:t>
      </w:r>
    </w:p>
    <w:bookmarkEnd w:id="68"/>
    <w:bookmarkStart w:name="z295" w:id="69"/>
    <w:p>
      <w:pPr>
        <w:spacing w:after="0"/>
        <w:ind w:left="0"/>
        <w:jc w:val="both"/>
      </w:pPr>
      <w:r>
        <w:rPr>
          <w:rFonts w:ascii="Times New Roman"/>
          <w:b w:val="false"/>
          <w:i w:val="false"/>
          <w:color w:val="000000"/>
          <w:sz w:val="28"/>
        </w:rPr>
        <w:t>
      гендерлік саясат саласындағы нормативтік құқықтық актілердің құқықтық мониторингін жүзеге асыру;</w:t>
      </w:r>
    </w:p>
    <w:bookmarkEnd w:id="69"/>
    <w:bookmarkStart w:name="z294" w:id="70"/>
    <w:p>
      <w:pPr>
        <w:spacing w:after="0"/>
        <w:ind w:left="0"/>
        <w:jc w:val="both"/>
      </w:pPr>
      <w:r>
        <w:rPr>
          <w:rFonts w:ascii="Times New Roman"/>
          <w:b w:val="false"/>
          <w:i w:val="false"/>
          <w:color w:val="000000"/>
          <w:sz w:val="28"/>
        </w:rPr>
        <w:t>
      басқарманың құзыреті шегінде үкіметтік емес және халықаралық ұйымдармен өзара іс-қимыл жасау, оның ішінде олар өткізетін іс-шараларға тұрақты қатысу;</w:t>
      </w:r>
    </w:p>
    <w:bookmarkEnd w:id="70"/>
    <w:bookmarkStart w:name="z293" w:id="71"/>
    <w:p>
      <w:pPr>
        <w:spacing w:after="0"/>
        <w:ind w:left="0"/>
        <w:jc w:val="both"/>
      </w:pPr>
      <w:r>
        <w:rPr>
          <w:rFonts w:ascii="Times New Roman"/>
          <w:b w:val="false"/>
          <w:i w:val="false"/>
          <w:color w:val="000000"/>
          <w:sz w:val="28"/>
        </w:rPr>
        <w:t>
      гендерлік саясат мәселелері жөніндегі брифингтер мен өзге де жария іс-шараларды дайындау;</w:t>
      </w:r>
    </w:p>
    <w:bookmarkEnd w:id="71"/>
    <w:bookmarkStart w:name="z292" w:id="72"/>
    <w:p>
      <w:pPr>
        <w:spacing w:after="0"/>
        <w:ind w:left="0"/>
        <w:jc w:val="both"/>
      </w:pPr>
      <w:r>
        <w:rPr>
          <w:rFonts w:ascii="Times New Roman"/>
          <w:b w:val="false"/>
          <w:i w:val="false"/>
          <w:color w:val="000000"/>
          <w:sz w:val="28"/>
        </w:rPr>
        <w:t>
      гендерлік саясат мәселелері бойынша орталық, жергілікті атқарушы органдар және өзге субъектілердің қызметін үйлестіру;</w:t>
      </w:r>
    </w:p>
    <w:bookmarkEnd w:id="72"/>
    <w:bookmarkStart w:name="z291" w:id="73"/>
    <w:p>
      <w:pPr>
        <w:spacing w:after="0"/>
        <w:ind w:left="0"/>
        <w:jc w:val="both"/>
      </w:pPr>
      <w:r>
        <w:rPr>
          <w:rFonts w:ascii="Times New Roman"/>
          <w:b w:val="false"/>
          <w:i w:val="false"/>
          <w:color w:val="000000"/>
          <w:sz w:val="28"/>
        </w:rPr>
        <w:t>
      басқарманың құзыреті шегінде қызмет көрсету актілерін қарау және келісу;</w:t>
      </w:r>
    </w:p>
    <w:bookmarkEnd w:id="73"/>
    <w:bookmarkStart w:name="z290" w:id="74"/>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Мәдениет және ақпарат министрінің 27.09.2023 </w:t>
      </w:r>
      <w:r>
        <w:rPr>
          <w:rFonts w:ascii="Times New Roman"/>
          <w:b w:val="false"/>
          <w:i w:val="false"/>
          <w:color w:val="000000"/>
          <w:sz w:val="28"/>
        </w:rPr>
        <w:t>№ 379-НҚ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Мәдениет және ақпарат министрінің 27.09.2023 </w:t>
      </w:r>
      <w:r>
        <w:rPr>
          <w:rFonts w:ascii="Times New Roman"/>
          <w:b w:val="false"/>
          <w:i w:val="false"/>
          <w:color w:val="000000"/>
          <w:sz w:val="28"/>
        </w:rPr>
        <w:t>№ 384-НҚ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Мәдениет және ақпарат министрінің 27.09.2023 </w:t>
      </w:r>
      <w:r>
        <w:rPr>
          <w:rFonts w:ascii="Times New Roman"/>
          <w:b w:val="false"/>
          <w:i w:val="false"/>
          <w:color w:val="000000"/>
          <w:sz w:val="28"/>
        </w:rPr>
        <w:t>№ 378-НҚ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