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2cac5" w14:textId="a12ca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Көлік комитеті" республикалық мемлекеттік мекемесінің және оның аумақтық бөлімшелерінің ережелерін бекіту туралы" Қазақстан Республикасы Индустрия және инфрақұрылымдық даму министрінің міндетін атқарушының 2019 жылғы 31 қаңтардағы № 58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10 наурыздағы № 149 бұйрығы. Күші жойылды - Қазақстан Республикасы Көлік министрінің м.а. 2025 жылғы 18 сәуірдегі № 124 бұйрығымен</w:t>
      </w:r>
    </w:p>
    <w:p>
      <w:pPr>
        <w:spacing w:after="0"/>
        <w:ind w:left="0"/>
        <w:jc w:val="both"/>
      </w:pPr>
      <w:r>
        <w:rPr>
          <w:rFonts w:ascii="Times New Roman"/>
          <w:b w:val="false"/>
          <w:i w:val="false"/>
          <w:color w:val="ff0000"/>
          <w:sz w:val="28"/>
        </w:rPr>
        <w:t xml:space="preserve">
      Ескерту. Күші жойылды – ҚР Көлік министрінің м.а. 18.04.2025 </w:t>
      </w:r>
      <w:r>
        <w:rPr>
          <w:rFonts w:ascii="Times New Roman"/>
          <w:b w:val="false"/>
          <w:i w:val="false"/>
          <w:color w:val="ff0000"/>
          <w:sz w:val="28"/>
        </w:rPr>
        <w:t>№ 124</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министрлігінің Көлік комитеті" республикалық мемлекеттік мекемесінің және оның аумақтық бөлімшелерінің ережелерін бекіту туралы" Қазақстан Республикасы Индустрия және инфрақұрылымдық даму министрінің міндетін атқарушының 2019 жылғы 31 қаңтардағы № 58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сәйкес "Қазақстан Республикасы Индустрия және инфрақұрылымдық даму министрлігі Көлік комитетінің Астана қаласы бойынша көліктік бақылау инспекциясы" республикалық мемлекеттік мекемесінің ережесі;";</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Астана қаласы бойынша көліктік бақылау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министрлігінің Көлiк комитетi" республикалық мемлекеттік мекемесінің қарамағындағы аумақтық органдардың </w:t>
      </w:r>
      <w:r>
        <w:rPr>
          <w:rFonts w:ascii="Times New Roman"/>
          <w:b w:val="false"/>
          <w:i w:val="false"/>
          <w:color w:val="000000"/>
          <w:sz w:val="28"/>
        </w:rPr>
        <w:t>тізбеде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тармақшаның</w:t>
      </w:r>
      <w:r>
        <w:rPr>
          <w:rFonts w:ascii="Times New Roman"/>
          <w:b w:val="false"/>
          <w:i w:val="false"/>
          <w:color w:val="000000"/>
          <w:sz w:val="28"/>
        </w:rPr>
        <w:t xml:space="preserve"> орыс тіліндегі мәтініне өзгерістер енгізіледі, қазақ тіліндегі мәтін өзгермейді.</w:t>
      </w:r>
    </w:p>
    <w:bookmarkStart w:name="z11" w:id="6"/>
    <w:p>
      <w:pPr>
        <w:spacing w:after="0"/>
        <w:ind w:left="0"/>
        <w:jc w:val="both"/>
      </w:pPr>
      <w:r>
        <w:rPr>
          <w:rFonts w:ascii="Times New Roman"/>
          <w:b w:val="false"/>
          <w:i w:val="false"/>
          <w:color w:val="000000"/>
          <w:sz w:val="28"/>
        </w:rPr>
        <w:t>
      2. Қазақстан Республикасы Индустрия жəне инфрақұрылымдық даму министрлігінің Көлік комитеті:</w:t>
      </w:r>
    </w:p>
    <w:bookmarkEnd w:id="6"/>
    <w:bookmarkStart w:name="z12" w:id="7"/>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мемлекеттік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13" w:id="8"/>
    <w:p>
      <w:pPr>
        <w:spacing w:after="0"/>
        <w:ind w:left="0"/>
        <w:jc w:val="both"/>
      </w:pPr>
      <w:r>
        <w:rPr>
          <w:rFonts w:ascii="Times New Roman"/>
          <w:b w:val="false"/>
          <w:i w:val="false"/>
          <w:color w:val="000000"/>
          <w:sz w:val="28"/>
        </w:rPr>
        <w:t>
      2) осы бұйрықты Қазақстан Республикасының Индустрия жəне инфрақұрылымдық даму министрлігінің интернет-ресурсында орналастыруды қамтамасыз етсін.</w:t>
      </w:r>
    </w:p>
    <w:bookmarkEnd w:id="8"/>
    <w:bookmarkStart w:name="z14"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жəне инфрақұрылымдық даму вице-министріне жүктелсін.</w:t>
      </w:r>
    </w:p>
    <w:bookmarkEnd w:id="9"/>
    <w:bookmarkStart w:name="z15" w:id="10"/>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жəне инфрақұрылымдық</w:t>
            </w:r>
          </w:p>
          <w:p>
            <w:pPr>
              <w:spacing w:after="0"/>
              <w:ind w:left="0"/>
              <w:jc w:val="left"/>
            </w:pP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5-қосымша</w:t>
            </w:r>
          </w:p>
        </w:tc>
      </w:tr>
    </w:tbl>
    <w:bookmarkStart w:name="z19" w:id="11"/>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"Астана қаласы бойынша көліктік бақылау инспекциясы" республикалық мемлекеттік мекемесінің ережесі</w:t>
      </w:r>
    </w:p>
    <w:bookmarkEnd w:id="11"/>
    <w:bookmarkStart w:name="z20" w:id="12"/>
    <w:p>
      <w:pPr>
        <w:spacing w:after="0"/>
        <w:ind w:left="0"/>
        <w:jc w:val="left"/>
      </w:pPr>
      <w:r>
        <w:rPr>
          <w:rFonts w:ascii="Times New Roman"/>
          <w:b/>
          <w:i w:val="false"/>
          <w:color w:val="000000"/>
        </w:rPr>
        <w:t xml:space="preserve"> 1-тарау. Жалпы ережелер</w:t>
      </w:r>
    </w:p>
    <w:bookmarkEnd w:id="12"/>
    <w:bookmarkStart w:name="z21" w:id="13"/>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Астана қаласы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3"/>
    <w:bookmarkStart w:name="z22" w:id="14"/>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14"/>
    <w:bookmarkStart w:name="z23" w:id="15"/>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5"/>
    <w:bookmarkStart w:name="z24" w:id="16"/>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16"/>
    <w:bookmarkStart w:name="z25" w:id="17"/>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17"/>
    <w:bookmarkStart w:name="z26" w:id="18"/>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27" w:id="19"/>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19"/>
    <w:bookmarkStart w:name="z28" w:id="20"/>
    <w:p>
      <w:pPr>
        <w:spacing w:after="0"/>
        <w:ind w:left="0"/>
        <w:jc w:val="both"/>
      </w:pPr>
      <w:r>
        <w:rPr>
          <w:rFonts w:ascii="Times New Roman"/>
          <w:b w:val="false"/>
          <w:i w:val="false"/>
          <w:color w:val="000000"/>
          <w:sz w:val="28"/>
        </w:rPr>
        <w:t>
      8. Инспекцияның орналасқан жері:   Қазақстан Республикасы, 010000, Астана қаласы, Байқоңыр ауданы, Әл-Фараби даңғылы, 49 ғимарат.</w:t>
      </w:r>
    </w:p>
    <w:bookmarkEnd w:id="20"/>
    <w:bookmarkStart w:name="z29" w:id="21"/>
    <w:p>
      <w:pPr>
        <w:spacing w:after="0"/>
        <w:ind w:left="0"/>
        <w:jc w:val="both"/>
      </w:pPr>
      <w:r>
        <w:rPr>
          <w:rFonts w:ascii="Times New Roman"/>
          <w:b w:val="false"/>
          <w:i w:val="false"/>
          <w:color w:val="000000"/>
          <w:sz w:val="28"/>
        </w:rPr>
        <w:t>
      9. Мемлекеттік органның толық атауы:</w:t>
      </w:r>
    </w:p>
    <w:bookmarkEnd w:id="21"/>
    <w:bookmarkStart w:name="z30" w:id="22"/>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Астана қаласы бойынша көліктік бақылау инспекциясы" республикалық мемлекеттiк мекемесi;</w:t>
      </w:r>
    </w:p>
    <w:bookmarkEnd w:id="22"/>
    <w:bookmarkStart w:name="z31" w:id="23"/>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городу Астане Комитета транспорта Министерства индустрии и инфраструктурного развития Республики Казахстан".</w:t>
      </w:r>
    </w:p>
    <w:bookmarkEnd w:id="23"/>
    <w:bookmarkStart w:name="z32" w:id="24"/>
    <w:p>
      <w:pPr>
        <w:spacing w:after="0"/>
        <w:ind w:left="0"/>
        <w:jc w:val="both"/>
      </w:pPr>
      <w:r>
        <w:rPr>
          <w:rFonts w:ascii="Times New Roman"/>
          <w:b w:val="false"/>
          <w:i w:val="false"/>
          <w:color w:val="000000"/>
          <w:sz w:val="28"/>
        </w:rPr>
        <w:t xml:space="preserve">
      10. Осы Ереже Инспекцияның құрылтай құжаты болып табылады. </w:t>
      </w:r>
    </w:p>
    <w:bookmarkEnd w:id="24"/>
    <w:bookmarkStart w:name="z33" w:id="25"/>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25"/>
    <w:bookmarkStart w:name="z34" w:id="26"/>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26"/>
    <w:bookmarkStart w:name="z35" w:id="27"/>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7"/>
    <w:bookmarkStart w:name="z36" w:id="28"/>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28"/>
    <w:bookmarkStart w:name="z37" w:id="29"/>
    <w:p>
      <w:pPr>
        <w:spacing w:after="0"/>
        <w:ind w:left="0"/>
        <w:jc w:val="both"/>
      </w:pPr>
      <w:r>
        <w:rPr>
          <w:rFonts w:ascii="Times New Roman"/>
          <w:b w:val="false"/>
          <w:i w:val="false"/>
          <w:color w:val="000000"/>
          <w:sz w:val="28"/>
        </w:rPr>
        <w:t>
      13. Мақсаттары:</w:t>
      </w:r>
    </w:p>
    <w:bookmarkEnd w:id="29"/>
    <w:bookmarkStart w:name="z38" w:id="30"/>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30"/>
    <w:bookmarkStart w:name="z39" w:id="31"/>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31"/>
    <w:bookmarkStart w:name="z40" w:id="32"/>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32"/>
    <w:bookmarkStart w:name="z41" w:id="33"/>
    <w:p>
      <w:pPr>
        <w:spacing w:after="0"/>
        <w:ind w:left="0"/>
        <w:jc w:val="both"/>
      </w:pPr>
      <w:r>
        <w:rPr>
          <w:rFonts w:ascii="Times New Roman"/>
          <w:b w:val="false"/>
          <w:i w:val="false"/>
          <w:color w:val="000000"/>
          <w:sz w:val="28"/>
        </w:rPr>
        <w:t>
      14. Құқықтары мен міндеттері:</w:t>
      </w:r>
    </w:p>
    <w:bookmarkEnd w:id="33"/>
    <w:bookmarkStart w:name="z42" w:id="34"/>
    <w:p>
      <w:pPr>
        <w:spacing w:after="0"/>
        <w:ind w:left="0"/>
        <w:jc w:val="both"/>
      </w:pPr>
      <w:r>
        <w:rPr>
          <w:rFonts w:ascii="Times New Roman"/>
          <w:b w:val="false"/>
          <w:i w:val="false"/>
          <w:color w:val="000000"/>
          <w:sz w:val="28"/>
        </w:rPr>
        <w:t>
      құқықтары:</w:t>
      </w:r>
    </w:p>
    <w:bookmarkEnd w:id="34"/>
    <w:bookmarkStart w:name="z43" w:id="35"/>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35"/>
    <w:bookmarkStart w:name="z44" w:id="36"/>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36"/>
    <w:bookmarkStart w:name="z45" w:id="37"/>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37"/>
    <w:bookmarkStart w:name="z46" w:id="38"/>
    <w:p>
      <w:pPr>
        <w:spacing w:after="0"/>
        <w:ind w:left="0"/>
        <w:jc w:val="both"/>
      </w:pPr>
      <w:r>
        <w:rPr>
          <w:rFonts w:ascii="Times New Roman"/>
          <w:b w:val="false"/>
          <w:i w:val="false"/>
          <w:color w:val="000000"/>
          <w:sz w:val="28"/>
        </w:rPr>
        <w:t>
      4) хаттамалар толтырады, әкімшілік құқық бұзушылықтар туралы істер, оның ішінде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 бойынша Қазақстан Республикасының Әкімшілік құқық бұзушылықтар туралы заңнамасына сәйкес іс жүргізуді жүзеге асырады;</w:t>
      </w:r>
    </w:p>
    <w:bookmarkEnd w:id="38"/>
    <w:bookmarkStart w:name="z47" w:id="39"/>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39"/>
    <w:bookmarkStart w:name="z48" w:id="40"/>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40"/>
    <w:bookmarkStart w:name="z49" w:id="41"/>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41"/>
    <w:bookmarkStart w:name="z50" w:id="42"/>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42"/>
    <w:bookmarkStart w:name="z51" w:id="43"/>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43"/>
    <w:bookmarkStart w:name="z52" w:id="44"/>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44"/>
    <w:bookmarkStart w:name="z53" w:id="45"/>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45"/>
    <w:bookmarkStart w:name="z54" w:id="46"/>
    <w:p>
      <w:pPr>
        <w:spacing w:after="0"/>
        <w:ind w:left="0"/>
        <w:jc w:val="both"/>
      </w:pPr>
      <w:r>
        <w:rPr>
          <w:rFonts w:ascii="Times New Roman"/>
          <w:b w:val="false"/>
          <w:i w:val="false"/>
          <w:color w:val="000000"/>
          <w:sz w:val="28"/>
        </w:rPr>
        <w:t>
      Міндеттері:</w:t>
      </w:r>
    </w:p>
    <w:bookmarkEnd w:id="46"/>
    <w:bookmarkStart w:name="z55" w:id="47"/>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47"/>
    <w:bookmarkStart w:name="z56" w:id="48"/>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48"/>
    <w:bookmarkStart w:name="z57" w:id="49"/>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49"/>
    <w:bookmarkStart w:name="z58" w:id="50"/>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50"/>
    <w:bookmarkStart w:name="z59" w:id="51"/>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51"/>
    <w:bookmarkStart w:name="z60" w:id="52"/>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52"/>
    <w:bookmarkStart w:name="z61" w:id="53"/>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53"/>
    <w:bookmarkStart w:name="z62" w:id="54"/>
    <w:p>
      <w:pPr>
        <w:spacing w:after="0"/>
        <w:ind w:left="0"/>
        <w:jc w:val="both"/>
      </w:pPr>
      <w:r>
        <w:rPr>
          <w:rFonts w:ascii="Times New Roman"/>
          <w:b w:val="false"/>
          <w:i w:val="false"/>
          <w:color w:val="000000"/>
          <w:sz w:val="28"/>
        </w:rPr>
        <w:t>
      15. Функциялары:</w:t>
      </w:r>
    </w:p>
    <w:bookmarkEnd w:id="54"/>
    <w:bookmarkStart w:name="z63" w:id="55"/>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55"/>
    <w:bookmarkStart w:name="z64" w:id="56"/>
    <w:p>
      <w:pPr>
        <w:spacing w:after="0"/>
        <w:ind w:left="0"/>
        <w:jc w:val="both"/>
      </w:pPr>
      <w:r>
        <w:rPr>
          <w:rFonts w:ascii="Times New Roman"/>
          <w:b w:val="false"/>
          <w:i w:val="false"/>
          <w:color w:val="000000"/>
          <w:sz w:val="28"/>
        </w:rPr>
        <w:t>
      2) транзиттік әлеуетті пайдалану туралы ақпаратты жинақтауды автокөлік құралдары қозғалысының қарқындылығын жинақталған ақпаратты есепке алуды жүзеге асыру, белгіленген нысандағы есеп беру құжаттары түрінде беруді ұйымдастыру мен жүзеге асыру;</w:t>
      </w:r>
    </w:p>
    <w:bookmarkEnd w:id="56"/>
    <w:bookmarkStart w:name="z65" w:id="57"/>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57"/>
    <w:bookmarkStart w:name="z66" w:id="58"/>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58"/>
    <w:bookmarkStart w:name="z67" w:id="59"/>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59"/>
    <w:bookmarkStart w:name="z68" w:id="60"/>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60"/>
    <w:bookmarkStart w:name="z69" w:id="61"/>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61"/>
    <w:bookmarkStart w:name="z70" w:id="62"/>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62"/>
    <w:bookmarkStart w:name="z71" w:id="63"/>
    <w:p>
      <w:pPr>
        <w:spacing w:after="0"/>
        <w:ind w:left="0"/>
        <w:jc w:val="both"/>
      </w:pPr>
      <w:r>
        <w:rPr>
          <w:rFonts w:ascii="Times New Roman"/>
          <w:b w:val="false"/>
          <w:i w:val="false"/>
          <w:color w:val="000000"/>
          <w:sz w:val="28"/>
        </w:rPr>
        <w:t>
      9) Қазақстан Республикасы аумағындағы көліктік бақылау бекеттерінде қалалар немесе өзге де елді мекендер бойынша жалпы ортақ пайдаланылатын автомобиль жолдарында көлік құралдарының жүріп өтуін бақылауды жүзеге асыру;</w:t>
      </w:r>
    </w:p>
    <w:bookmarkEnd w:id="63"/>
    <w:bookmarkStart w:name="z72" w:id="64"/>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64"/>
    <w:bookmarkStart w:name="z73" w:id="65"/>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65"/>
    <w:bookmarkStart w:name="z74" w:id="66"/>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66"/>
    <w:bookmarkStart w:name="z75" w:id="67"/>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67"/>
    <w:bookmarkStart w:name="z76" w:id="68"/>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68"/>
    <w:bookmarkStart w:name="z77" w:id="69"/>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69"/>
    <w:bookmarkStart w:name="z78" w:id="70"/>
    <w:p>
      <w:pPr>
        <w:spacing w:after="0"/>
        <w:ind w:left="0"/>
        <w:jc w:val="both"/>
      </w:pPr>
      <w:r>
        <w:rPr>
          <w:rFonts w:ascii="Times New Roman"/>
          <w:b w:val="false"/>
          <w:i w:val="false"/>
          <w:color w:val="000000"/>
          <w:sz w:val="28"/>
        </w:rPr>
        <w:t>
      16) жүк көлiгi құралдарын өлшеудiң халықаралық сертификатын берудi жүзеге асыру;</w:t>
      </w:r>
    </w:p>
    <w:bookmarkEnd w:id="70"/>
    <w:bookmarkStart w:name="z79" w:id="71"/>
    <w:p>
      <w:pPr>
        <w:spacing w:after="0"/>
        <w:ind w:left="0"/>
        <w:jc w:val="both"/>
      </w:pPr>
      <w:r>
        <w:rPr>
          <w:rFonts w:ascii="Times New Roman"/>
          <w:b w:val="false"/>
          <w:i w:val="false"/>
          <w:color w:val="000000"/>
          <w:sz w:val="28"/>
        </w:rPr>
        <w:t>
      17) жолаушылар мен жүктердi, оның iшiнде қауiптi жүктердi тасымалдау қағидаларының сақталуына бақылауды жүзеге асыру;</w:t>
      </w:r>
    </w:p>
    <w:bookmarkEnd w:id="71"/>
    <w:bookmarkStart w:name="z80" w:id="72"/>
    <w:p>
      <w:pPr>
        <w:spacing w:after="0"/>
        <w:ind w:left="0"/>
        <w:jc w:val="both"/>
      </w:pPr>
      <w:r>
        <w:rPr>
          <w:rFonts w:ascii="Times New Roman"/>
          <w:b w:val="false"/>
          <w:i w:val="false"/>
          <w:color w:val="000000"/>
          <w:sz w:val="28"/>
        </w:rPr>
        <w:t>
      18)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72"/>
    <w:bookmarkStart w:name="z81" w:id="73"/>
    <w:p>
      <w:pPr>
        <w:spacing w:after="0"/>
        <w:ind w:left="0"/>
        <w:jc w:val="both"/>
      </w:pPr>
      <w:r>
        <w:rPr>
          <w:rFonts w:ascii="Times New Roman"/>
          <w:b w:val="false"/>
          <w:i w:val="false"/>
          <w:color w:val="000000"/>
          <w:sz w:val="28"/>
        </w:rPr>
        <w:t>
      19) теміржол көлiгiнде тасымалдау және басқа да қызметті жүзеге асыратын жеке және заңды тұлғалардың қызметін, оның ішінде олармен:</w:t>
      </w:r>
    </w:p>
    <w:bookmarkEnd w:id="73"/>
    <w:bookmarkStart w:name="z82" w:id="74"/>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74"/>
    <w:bookmarkStart w:name="z83" w:id="75"/>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75"/>
    <w:bookmarkStart w:name="z84" w:id="76"/>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76"/>
    <w:bookmarkStart w:name="z85" w:id="77"/>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77"/>
    <w:bookmarkStart w:name="z86" w:id="78"/>
    <w:p>
      <w:pPr>
        <w:spacing w:after="0"/>
        <w:ind w:left="0"/>
        <w:jc w:val="both"/>
      </w:pPr>
      <w:r>
        <w:rPr>
          <w:rFonts w:ascii="Times New Roman"/>
          <w:b w:val="false"/>
          <w:i w:val="false"/>
          <w:color w:val="000000"/>
          <w:sz w:val="28"/>
        </w:rPr>
        <w:t>
      21) жылжымалы теміржол құрамының мемлекеттік тіркелуін бақылауды жүзеге асыру;</w:t>
      </w:r>
    </w:p>
    <w:bookmarkEnd w:id="78"/>
    <w:bookmarkStart w:name="z87" w:id="79"/>
    <w:p>
      <w:pPr>
        <w:spacing w:after="0"/>
        <w:ind w:left="0"/>
        <w:jc w:val="both"/>
      </w:pPr>
      <w:r>
        <w:rPr>
          <w:rFonts w:ascii="Times New Roman"/>
          <w:b w:val="false"/>
          <w:i w:val="false"/>
          <w:color w:val="000000"/>
          <w:sz w:val="28"/>
        </w:rPr>
        <w:t>
      22)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79"/>
    <w:bookmarkStart w:name="z88" w:id="80"/>
    <w:p>
      <w:pPr>
        <w:spacing w:after="0"/>
        <w:ind w:left="0"/>
        <w:jc w:val="both"/>
      </w:pPr>
      <w:r>
        <w:rPr>
          <w:rFonts w:ascii="Times New Roman"/>
          <w:b w:val="false"/>
          <w:i w:val="false"/>
          <w:color w:val="000000"/>
          <w:sz w:val="28"/>
        </w:rPr>
        <w:t>
      23) Қазақстан Республикасының аумағында теміржол көлігіндегі апаттарды, аварияларды тергеуге қатысу;</w:t>
      </w:r>
    </w:p>
    <w:bookmarkEnd w:id="80"/>
    <w:bookmarkStart w:name="z89" w:id="81"/>
    <w:p>
      <w:pPr>
        <w:spacing w:after="0"/>
        <w:ind w:left="0"/>
        <w:jc w:val="both"/>
      </w:pPr>
      <w:r>
        <w:rPr>
          <w:rFonts w:ascii="Times New Roman"/>
          <w:b w:val="false"/>
          <w:i w:val="false"/>
          <w:color w:val="000000"/>
          <w:sz w:val="28"/>
        </w:rPr>
        <w:t>
      24)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81"/>
    <w:bookmarkStart w:name="z90" w:id="82"/>
    <w:p>
      <w:pPr>
        <w:spacing w:after="0"/>
        <w:ind w:left="0"/>
        <w:jc w:val="both"/>
      </w:pPr>
      <w:r>
        <w:rPr>
          <w:rFonts w:ascii="Times New Roman"/>
          <w:b w:val="false"/>
          <w:i w:val="false"/>
          <w:color w:val="000000"/>
          <w:sz w:val="28"/>
        </w:rPr>
        <w:t xml:space="preserve">
      25)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82"/>
    <w:bookmarkStart w:name="z91" w:id="83"/>
    <w:p>
      <w:pPr>
        <w:spacing w:after="0"/>
        <w:ind w:left="0"/>
        <w:jc w:val="both"/>
      </w:pPr>
      <w:r>
        <w:rPr>
          <w:rFonts w:ascii="Times New Roman"/>
          <w:b w:val="false"/>
          <w:i w:val="false"/>
          <w:color w:val="000000"/>
          <w:sz w:val="28"/>
        </w:rPr>
        <w:t>
      26) кеме қатынасы қауiпсiздiгiн қамтамасыз етудi бақылауды және қадағалауды жүзеге асыру;</w:t>
      </w:r>
    </w:p>
    <w:bookmarkEnd w:id="83"/>
    <w:bookmarkStart w:name="z92" w:id="84"/>
    <w:p>
      <w:pPr>
        <w:spacing w:after="0"/>
        <w:ind w:left="0"/>
        <w:jc w:val="both"/>
      </w:pPr>
      <w:r>
        <w:rPr>
          <w:rFonts w:ascii="Times New Roman"/>
          <w:b w:val="false"/>
          <w:i w:val="false"/>
          <w:color w:val="000000"/>
          <w:sz w:val="28"/>
        </w:rPr>
        <w:t>
      27) қозғалыс қауіпсіздігі талаптарының бұзылуы туралы статистикалық ақпарат қалыптастыру;</w:t>
      </w:r>
    </w:p>
    <w:bookmarkEnd w:id="84"/>
    <w:bookmarkStart w:name="z93" w:id="85"/>
    <w:p>
      <w:pPr>
        <w:spacing w:after="0"/>
        <w:ind w:left="0"/>
        <w:jc w:val="both"/>
      </w:pPr>
      <w:r>
        <w:rPr>
          <w:rFonts w:ascii="Times New Roman"/>
          <w:b w:val="false"/>
          <w:i w:val="false"/>
          <w:color w:val="000000"/>
          <w:sz w:val="28"/>
        </w:rPr>
        <w:t xml:space="preserve">
      28) Қазақстан Республикасының </w:t>
      </w:r>
      <w:r>
        <w:rPr>
          <w:rFonts w:ascii="Times New Roman"/>
          <w:b w:val="false"/>
          <w:i w:val="false"/>
          <w:color w:val="000000"/>
          <w:sz w:val="28"/>
        </w:rPr>
        <w:t>әкiмшiлiк құқық бұзушылықтар туралы 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bookmarkEnd w:id="85"/>
    <w:bookmarkStart w:name="z94" w:id="86"/>
    <w:p>
      <w:pPr>
        <w:spacing w:after="0"/>
        <w:ind w:left="0"/>
        <w:jc w:val="both"/>
      </w:pPr>
      <w:r>
        <w:rPr>
          <w:rFonts w:ascii="Times New Roman"/>
          <w:b w:val="false"/>
          <w:i w:val="false"/>
          <w:color w:val="000000"/>
          <w:sz w:val="28"/>
        </w:rPr>
        <w:t>
      29)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86"/>
    <w:bookmarkStart w:name="z95" w:id="87"/>
    <w:p>
      <w:pPr>
        <w:spacing w:after="0"/>
        <w:ind w:left="0"/>
        <w:jc w:val="both"/>
      </w:pPr>
      <w:r>
        <w:rPr>
          <w:rFonts w:ascii="Times New Roman"/>
          <w:b w:val="false"/>
          <w:i w:val="false"/>
          <w:color w:val="000000"/>
          <w:sz w:val="28"/>
        </w:rPr>
        <w:t>
      30)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87"/>
    <w:bookmarkStart w:name="z96" w:id="88"/>
    <w:p>
      <w:pPr>
        <w:spacing w:after="0"/>
        <w:ind w:left="0"/>
        <w:jc w:val="both"/>
      </w:pPr>
      <w:r>
        <w:rPr>
          <w:rFonts w:ascii="Times New Roman"/>
          <w:b w:val="false"/>
          <w:i w:val="false"/>
          <w:color w:val="000000"/>
          <w:sz w:val="28"/>
        </w:rPr>
        <w:t>
      31)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88"/>
    <w:bookmarkStart w:name="z97" w:id="89"/>
    <w:p>
      <w:pPr>
        <w:spacing w:after="0"/>
        <w:ind w:left="0"/>
        <w:jc w:val="both"/>
      </w:pPr>
      <w:r>
        <w:rPr>
          <w:rFonts w:ascii="Times New Roman"/>
          <w:b w:val="false"/>
          <w:i w:val="false"/>
          <w:color w:val="000000"/>
          <w:sz w:val="28"/>
        </w:rPr>
        <w:t>
      32)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89"/>
    <w:bookmarkStart w:name="z98" w:id="90"/>
    <w:p>
      <w:pPr>
        <w:spacing w:after="0"/>
        <w:ind w:left="0"/>
        <w:jc w:val="both"/>
      </w:pPr>
      <w:r>
        <w:rPr>
          <w:rFonts w:ascii="Times New Roman"/>
          <w:b w:val="false"/>
          <w:i w:val="false"/>
          <w:color w:val="000000"/>
          <w:sz w:val="28"/>
        </w:rPr>
        <w:t>
      33)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90"/>
    <w:bookmarkStart w:name="z99" w:id="91"/>
    <w:p>
      <w:pPr>
        <w:spacing w:after="0"/>
        <w:ind w:left="0"/>
        <w:jc w:val="both"/>
      </w:pPr>
      <w:r>
        <w:rPr>
          <w:rFonts w:ascii="Times New Roman"/>
          <w:b w:val="false"/>
          <w:i w:val="false"/>
          <w:color w:val="000000"/>
          <w:sz w:val="28"/>
        </w:rPr>
        <w:t>
      34)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91"/>
    <w:bookmarkStart w:name="z100" w:id="92"/>
    <w:p>
      <w:pPr>
        <w:spacing w:after="0"/>
        <w:ind w:left="0"/>
        <w:jc w:val="both"/>
      </w:pPr>
      <w:r>
        <w:rPr>
          <w:rFonts w:ascii="Times New Roman"/>
          <w:b w:val="false"/>
          <w:i w:val="false"/>
          <w:color w:val="000000"/>
          <w:sz w:val="28"/>
        </w:rPr>
        <w:t>
      35)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92"/>
    <w:bookmarkStart w:name="z101" w:id="93"/>
    <w:p>
      <w:pPr>
        <w:spacing w:after="0"/>
        <w:ind w:left="0"/>
        <w:jc w:val="both"/>
      </w:pPr>
      <w:r>
        <w:rPr>
          <w:rFonts w:ascii="Times New Roman"/>
          <w:b w:val="false"/>
          <w:i w:val="false"/>
          <w:color w:val="000000"/>
          <w:sz w:val="28"/>
        </w:rPr>
        <w:t>
      36)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93"/>
    <w:bookmarkStart w:name="z102" w:id="94"/>
    <w:p>
      <w:pPr>
        <w:spacing w:after="0"/>
        <w:ind w:left="0"/>
        <w:jc w:val="both"/>
      </w:pPr>
      <w:r>
        <w:rPr>
          <w:rFonts w:ascii="Times New Roman"/>
          <w:b w:val="false"/>
          <w:i w:val="false"/>
          <w:color w:val="000000"/>
          <w:sz w:val="28"/>
        </w:rPr>
        <w:t>
      37)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94"/>
    <w:bookmarkStart w:name="z103" w:id="95"/>
    <w:p>
      <w:pPr>
        <w:spacing w:after="0"/>
        <w:ind w:left="0"/>
        <w:jc w:val="both"/>
      </w:pPr>
      <w:r>
        <w:rPr>
          <w:rFonts w:ascii="Times New Roman"/>
          <w:b w:val="false"/>
          <w:i w:val="false"/>
          <w:color w:val="000000"/>
          <w:sz w:val="28"/>
        </w:rPr>
        <w:t>
      38)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95"/>
    <w:bookmarkStart w:name="z104" w:id="96"/>
    <w:p>
      <w:pPr>
        <w:spacing w:after="0"/>
        <w:ind w:left="0"/>
        <w:jc w:val="both"/>
      </w:pPr>
      <w:r>
        <w:rPr>
          <w:rFonts w:ascii="Times New Roman"/>
          <w:b w:val="false"/>
          <w:i w:val="false"/>
          <w:color w:val="000000"/>
          <w:sz w:val="28"/>
        </w:rPr>
        <w:t>
      39) жеке және заңды тұлғалардың ішкi су жолдарымен жүзу қағидаларын сақтауын бақылауды және қадағалауды жүзеге асыру;</w:t>
      </w:r>
    </w:p>
    <w:bookmarkEnd w:id="96"/>
    <w:bookmarkStart w:name="z105" w:id="97"/>
    <w:p>
      <w:pPr>
        <w:spacing w:after="0"/>
        <w:ind w:left="0"/>
        <w:jc w:val="both"/>
      </w:pPr>
      <w:r>
        <w:rPr>
          <w:rFonts w:ascii="Times New Roman"/>
          <w:b w:val="false"/>
          <w:i w:val="false"/>
          <w:color w:val="000000"/>
          <w:sz w:val="28"/>
        </w:rPr>
        <w:t>
      40)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97"/>
    <w:bookmarkStart w:name="z106" w:id="98"/>
    <w:p>
      <w:pPr>
        <w:spacing w:after="0"/>
        <w:ind w:left="0"/>
        <w:jc w:val="both"/>
      </w:pPr>
      <w:r>
        <w:rPr>
          <w:rFonts w:ascii="Times New Roman"/>
          <w:b w:val="false"/>
          <w:i w:val="false"/>
          <w:color w:val="000000"/>
          <w:sz w:val="28"/>
        </w:rPr>
        <w:t>
      41)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98"/>
    <w:bookmarkStart w:name="z107" w:id="99"/>
    <w:p>
      <w:pPr>
        <w:spacing w:after="0"/>
        <w:ind w:left="0"/>
        <w:jc w:val="both"/>
      </w:pPr>
      <w:r>
        <w:rPr>
          <w:rFonts w:ascii="Times New Roman"/>
          <w:b w:val="false"/>
          <w:i w:val="false"/>
          <w:color w:val="000000"/>
          <w:sz w:val="28"/>
        </w:rPr>
        <w:t>
      42)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99"/>
    <w:bookmarkStart w:name="z108" w:id="100"/>
    <w:p>
      <w:pPr>
        <w:spacing w:after="0"/>
        <w:ind w:left="0"/>
        <w:jc w:val="both"/>
      </w:pPr>
      <w:r>
        <w:rPr>
          <w:rFonts w:ascii="Times New Roman"/>
          <w:b w:val="false"/>
          <w:i w:val="false"/>
          <w:color w:val="000000"/>
          <w:sz w:val="28"/>
        </w:rPr>
        <w:t>
      43)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100"/>
    <w:bookmarkStart w:name="z109" w:id="101"/>
    <w:p>
      <w:pPr>
        <w:spacing w:after="0"/>
        <w:ind w:left="0"/>
        <w:jc w:val="both"/>
      </w:pPr>
      <w:r>
        <w:rPr>
          <w:rFonts w:ascii="Times New Roman"/>
          <w:b w:val="false"/>
          <w:i w:val="false"/>
          <w:color w:val="000000"/>
          <w:sz w:val="28"/>
        </w:rPr>
        <w:t>
      44)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101"/>
    <w:bookmarkStart w:name="z110" w:id="102"/>
    <w:p>
      <w:pPr>
        <w:spacing w:after="0"/>
        <w:ind w:left="0"/>
        <w:jc w:val="both"/>
      </w:pPr>
      <w:r>
        <w:rPr>
          <w:rFonts w:ascii="Times New Roman"/>
          <w:b w:val="false"/>
          <w:i w:val="false"/>
          <w:color w:val="000000"/>
          <w:sz w:val="28"/>
        </w:rPr>
        <w:t>
      45) кеме қатынасы су жолдарының және навигациялық жабдық құралдарының тиiстi күтiп-ұсталуын бақылауды және қадағалауды жүзеге асыру;</w:t>
      </w:r>
    </w:p>
    <w:bookmarkEnd w:id="102"/>
    <w:bookmarkStart w:name="z111" w:id="103"/>
    <w:p>
      <w:pPr>
        <w:spacing w:after="0"/>
        <w:ind w:left="0"/>
        <w:jc w:val="both"/>
      </w:pPr>
      <w:r>
        <w:rPr>
          <w:rFonts w:ascii="Times New Roman"/>
          <w:b w:val="false"/>
          <w:i w:val="false"/>
          <w:color w:val="000000"/>
          <w:sz w:val="28"/>
        </w:rPr>
        <w:t>
      46) ішкі су көлігі саласындағы бақылауды және қадағалауды жүзеге асыру;</w:t>
      </w:r>
    </w:p>
    <w:bookmarkEnd w:id="103"/>
    <w:bookmarkStart w:name="z112" w:id="104"/>
    <w:p>
      <w:pPr>
        <w:spacing w:after="0"/>
        <w:ind w:left="0"/>
        <w:jc w:val="both"/>
      </w:pPr>
      <w:r>
        <w:rPr>
          <w:rFonts w:ascii="Times New Roman"/>
          <w:b w:val="false"/>
          <w:i w:val="false"/>
          <w:color w:val="000000"/>
          <w:sz w:val="28"/>
        </w:rPr>
        <w:t>
      47) техникалық қарап-тексеру операторларының тiзiлiмiн жүргiзу;</w:t>
      </w:r>
    </w:p>
    <w:bookmarkEnd w:id="104"/>
    <w:bookmarkStart w:name="z113" w:id="105"/>
    <w:p>
      <w:pPr>
        <w:spacing w:after="0"/>
        <w:ind w:left="0"/>
        <w:jc w:val="both"/>
      </w:pPr>
      <w:r>
        <w:rPr>
          <w:rFonts w:ascii="Times New Roman"/>
          <w:b w:val="false"/>
          <w:i w:val="false"/>
          <w:color w:val="000000"/>
          <w:sz w:val="28"/>
        </w:rPr>
        <w:t>
      48) Мемлекеттік жылжымалы құрам тізілімін жүргізу;</w:t>
      </w:r>
    </w:p>
    <w:bookmarkEnd w:id="105"/>
    <w:bookmarkStart w:name="z114" w:id="106"/>
    <w:p>
      <w:pPr>
        <w:spacing w:after="0"/>
        <w:ind w:left="0"/>
        <w:jc w:val="both"/>
      </w:pPr>
      <w:r>
        <w:rPr>
          <w:rFonts w:ascii="Times New Roman"/>
          <w:b w:val="false"/>
          <w:i w:val="false"/>
          <w:color w:val="000000"/>
          <w:sz w:val="28"/>
        </w:rPr>
        <w:t>
      49)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06"/>
    <w:bookmarkStart w:name="z115" w:id="107"/>
    <w:p>
      <w:pPr>
        <w:spacing w:after="0"/>
        <w:ind w:left="0"/>
        <w:jc w:val="both"/>
      </w:pPr>
      <w:r>
        <w:rPr>
          <w:rFonts w:ascii="Times New Roman"/>
          <w:b w:val="false"/>
          <w:i w:val="false"/>
          <w:color w:val="000000"/>
          <w:sz w:val="28"/>
        </w:rPr>
        <w:t>
      49-1)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107"/>
    <w:bookmarkStart w:name="z116" w:id="108"/>
    <w:p>
      <w:pPr>
        <w:spacing w:after="0"/>
        <w:ind w:left="0"/>
        <w:jc w:val="both"/>
      </w:pPr>
      <w:r>
        <w:rPr>
          <w:rFonts w:ascii="Times New Roman"/>
          <w:b w:val="false"/>
          <w:i w:val="false"/>
          <w:color w:val="000000"/>
          <w:sz w:val="28"/>
        </w:rPr>
        <w:t>
      49-2) қауіпсіздік сертификатын беру;</w:t>
      </w:r>
    </w:p>
    <w:bookmarkEnd w:id="108"/>
    <w:bookmarkStart w:name="z117" w:id="109"/>
    <w:p>
      <w:pPr>
        <w:spacing w:after="0"/>
        <w:ind w:left="0"/>
        <w:jc w:val="both"/>
      </w:pPr>
      <w:r>
        <w:rPr>
          <w:rFonts w:ascii="Times New Roman"/>
          <w:b w:val="false"/>
          <w:i w:val="false"/>
          <w:color w:val="000000"/>
          <w:sz w:val="28"/>
        </w:rPr>
        <w:t>
      50)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09"/>
    <w:bookmarkStart w:name="z118" w:id="110"/>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110"/>
    <w:bookmarkStart w:name="z119" w:id="111"/>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111"/>
    <w:bookmarkStart w:name="z120" w:id="112"/>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12"/>
    <w:bookmarkStart w:name="z121" w:id="113"/>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113"/>
    <w:bookmarkStart w:name="z122" w:id="114"/>
    <w:p>
      <w:pPr>
        <w:spacing w:after="0"/>
        <w:ind w:left="0"/>
        <w:jc w:val="both"/>
      </w:pPr>
      <w:r>
        <w:rPr>
          <w:rFonts w:ascii="Times New Roman"/>
          <w:b w:val="false"/>
          <w:i w:val="false"/>
          <w:color w:val="000000"/>
          <w:sz w:val="28"/>
        </w:rPr>
        <w:t>
      19. Инспекция басшысының өкілеттігі:</w:t>
      </w:r>
    </w:p>
    <w:bookmarkEnd w:id="114"/>
    <w:bookmarkStart w:name="z123" w:id="115"/>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115"/>
    <w:bookmarkStart w:name="z124" w:id="116"/>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116"/>
    <w:bookmarkStart w:name="z125" w:id="117"/>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117"/>
    <w:bookmarkStart w:name="z126" w:id="118"/>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118"/>
    <w:bookmarkStart w:name="z127" w:id="119"/>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119"/>
    <w:bookmarkStart w:name="z128" w:id="120"/>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120"/>
    <w:bookmarkStart w:name="z129" w:id="121"/>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121"/>
    <w:bookmarkStart w:name="z130" w:id="122"/>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122"/>
    <w:bookmarkStart w:name="z131" w:id="123"/>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123"/>
    <w:bookmarkStart w:name="z132" w:id="124"/>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124"/>
    <w:bookmarkStart w:name="z133" w:id="125"/>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25"/>
    <w:bookmarkStart w:name="z134" w:id="126"/>
    <w:p>
      <w:pPr>
        <w:spacing w:after="0"/>
        <w:ind w:left="0"/>
        <w:jc w:val="left"/>
      </w:pPr>
      <w:r>
        <w:rPr>
          <w:rFonts w:ascii="Times New Roman"/>
          <w:b/>
          <w:i w:val="false"/>
          <w:color w:val="000000"/>
        </w:rPr>
        <w:t xml:space="preserve"> 4-тарау. Инспекцияның мүлкі</w:t>
      </w:r>
    </w:p>
    <w:bookmarkEnd w:id="126"/>
    <w:bookmarkStart w:name="z135" w:id="127"/>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127"/>
    <w:bookmarkStart w:name="z136" w:id="128"/>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8"/>
    <w:bookmarkStart w:name="z137" w:id="129"/>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29"/>
    <w:bookmarkStart w:name="z138" w:id="130"/>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0"/>
    <w:bookmarkStart w:name="z139" w:id="131"/>
    <w:p>
      <w:pPr>
        <w:spacing w:after="0"/>
        <w:ind w:left="0"/>
        <w:jc w:val="left"/>
      </w:pPr>
      <w:r>
        <w:rPr>
          <w:rFonts w:ascii="Times New Roman"/>
          <w:b/>
          <w:i w:val="false"/>
          <w:color w:val="000000"/>
        </w:rPr>
        <w:t xml:space="preserve"> 5-тарау. Инспекцияны қайта ұйымдастыру және тарату</w:t>
      </w:r>
    </w:p>
    <w:bookmarkEnd w:id="131"/>
    <w:bookmarkStart w:name="z140" w:id="132"/>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